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9D296" w14:textId="77777777" w:rsidR="00111D30" w:rsidRPr="00B41836" w:rsidRDefault="00111D30" w:rsidP="00027750">
      <w:pPr>
        <w:widowControl w:val="0"/>
        <w:autoSpaceDE w:val="0"/>
        <w:autoSpaceDN w:val="0"/>
        <w:spacing w:after="0"/>
        <w:ind w:right="-29"/>
        <w:jc w:val="center"/>
        <w:rPr>
          <w:rFonts w:ascii="Times New Roman" w:eastAsia="Times New Roman" w:hAnsi="Times New Roman" w:cs="Times New Roman"/>
          <w:smallCaps/>
          <w:color w:val="17365D" w:themeColor="text2" w:themeShade="BF"/>
          <w:spacing w:val="5"/>
          <w:sz w:val="28"/>
          <w:szCs w:val="28"/>
        </w:rPr>
      </w:pPr>
      <w:r w:rsidRPr="00B41836">
        <w:rPr>
          <w:rFonts w:ascii="Times New Roman" w:eastAsia="Times New Roman" w:hAnsi="Times New Roman" w:cs="Times New Roman"/>
          <w:smallCaps/>
          <w:color w:val="17365D" w:themeColor="text2" w:themeShade="BF"/>
          <w:spacing w:val="5"/>
          <w:sz w:val="28"/>
          <w:szCs w:val="28"/>
        </w:rPr>
        <w:t xml:space="preserve">Политика </w:t>
      </w:r>
      <w:r w:rsidR="00652275" w:rsidRPr="00B41836">
        <w:rPr>
          <w:rFonts w:ascii="Times New Roman" w:eastAsia="Times New Roman" w:hAnsi="Times New Roman" w:cs="Times New Roman"/>
          <w:smallCaps/>
          <w:color w:val="17365D" w:themeColor="text2" w:themeShade="BF"/>
          <w:spacing w:val="5"/>
          <w:sz w:val="28"/>
          <w:szCs w:val="28"/>
        </w:rPr>
        <w:t>в отношении обработки персональных данных</w:t>
      </w:r>
    </w:p>
    <w:p w14:paraId="6F70AF43" w14:textId="77777777" w:rsidR="00C4746A" w:rsidRDefault="00C4746A" w:rsidP="00027750">
      <w:pPr>
        <w:spacing w:after="0"/>
        <w:jc w:val="both"/>
      </w:pPr>
    </w:p>
    <w:p w14:paraId="51009766" w14:textId="77777777" w:rsidR="00111D30" w:rsidRPr="00652275" w:rsidRDefault="001E1875" w:rsidP="00027750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Термины и определения</w:t>
      </w:r>
    </w:p>
    <w:p w14:paraId="1EBCF9DA" w14:textId="77777777" w:rsidR="00CA1F8B" w:rsidRPr="00111D30" w:rsidRDefault="00CA1F8B" w:rsidP="00027750">
      <w:pPr>
        <w:spacing w:after="0"/>
        <w:jc w:val="both"/>
      </w:pPr>
      <w:r w:rsidRPr="00652275">
        <w:rPr>
          <w:b/>
        </w:rPr>
        <w:t>Оператор</w:t>
      </w:r>
      <w:r w:rsidRPr="00111D30">
        <w:t xml:space="preserve"> — </w:t>
      </w:r>
      <w:r w:rsidR="00027750" w:rsidRPr="007009A6">
        <w:t xml:space="preserve">владелец Сайта </w:t>
      </w:r>
      <w:hyperlink r:id="rId5" w:history="1">
        <w:r w:rsidR="00027750" w:rsidRPr="000B3BD4">
          <w:rPr>
            <w:rStyle w:val="a3"/>
          </w:rPr>
          <w:t>https://tverstroymash.ru/</w:t>
        </w:r>
      </w:hyperlink>
      <w:r w:rsidR="00027750">
        <w:t xml:space="preserve">, </w:t>
      </w:r>
      <w:r w:rsidR="00027750" w:rsidRPr="00D06430">
        <w:t>ООО «</w:t>
      </w:r>
      <w:proofErr w:type="spellStart"/>
      <w:r w:rsidR="00027750" w:rsidRPr="00D06430">
        <w:t>Тверьстроймаш</w:t>
      </w:r>
      <w:proofErr w:type="spellEnd"/>
      <w:r w:rsidR="00027750" w:rsidRPr="00D06430">
        <w:t>»</w:t>
      </w:r>
      <w:r w:rsidR="00027750">
        <w:t xml:space="preserve">, </w:t>
      </w:r>
      <w:r w:rsidR="00027750" w:rsidRPr="003F05CE">
        <w:t>ИНН</w:t>
      </w:r>
      <w:r w:rsidR="00027750">
        <w:t>/КПП</w:t>
      </w:r>
      <w:r w:rsidR="00027750" w:rsidRPr="003F05CE">
        <w:t xml:space="preserve"> </w:t>
      </w:r>
      <w:r w:rsidR="00027750">
        <w:t>6901071569/695001001, ОГРН</w:t>
      </w:r>
      <w:r w:rsidR="00027750" w:rsidRPr="003F05CE">
        <w:t xml:space="preserve"> </w:t>
      </w:r>
      <w:r w:rsidR="00027750" w:rsidRPr="00D06430">
        <w:t>1056900024092</w:t>
      </w:r>
      <w:r w:rsidRPr="00111D30">
        <w:t>, самостоятельно или совместно с другими лицами организующи</w:t>
      </w:r>
      <w:r w:rsidR="007D4964">
        <w:t>й</w:t>
      </w:r>
      <w:r w:rsidRPr="00111D30">
        <w:t xml:space="preserve"> и/или осуществляющи</w:t>
      </w:r>
      <w:r w:rsidR="007D4964">
        <w:t>й</w:t>
      </w:r>
      <w:r w:rsidRPr="00111D30">
        <w:t xml:space="preserve"> обработку персональных данных, а также определяющи</w:t>
      </w:r>
      <w:r w:rsidR="007D4964">
        <w:t>й</w:t>
      </w:r>
      <w:r w:rsidRPr="00111D30">
        <w:t xml:space="preserve">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52C9D2D9" w14:textId="77777777" w:rsidR="00027750" w:rsidRDefault="00027750" w:rsidP="00027750">
      <w:pPr>
        <w:suppressAutoHyphens/>
        <w:spacing w:after="0"/>
        <w:ind w:right="-29"/>
        <w:jc w:val="both"/>
      </w:pPr>
      <w:r w:rsidRPr="009C746A">
        <w:rPr>
          <w:rFonts w:cstheme="minorHAnsi"/>
          <w:b/>
          <w:color w:val="202122"/>
          <w:shd w:val="clear" w:color="auto" w:fill="FFFFFF"/>
        </w:rPr>
        <w:t>Сайт «</w:t>
      </w:r>
      <w:proofErr w:type="spellStart"/>
      <w:r w:rsidRPr="009C746A">
        <w:rPr>
          <w:rFonts w:cstheme="minorHAnsi"/>
          <w:b/>
          <w:color w:val="202122"/>
          <w:shd w:val="clear" w:color="auto" w:fill="FFFFFF"/>
        </w:rPr>
        <w:t>Тверьстроймаш</w:t>
      </w:r>
      <w:proofErr w:type="spellEnd"/>
      <w:r w:rsidRPr="009C746A">
        <w:rPr>
          <w:rFonts w:cstheme="minorHAnsi"/>
          <w:b/>
          <w:color w:val="202122"/>
          <w:shd w:val="clear" w:color="auto" w:fill="FFFFFF"/>
        </w:rPr>
        <w:t>» (далее – «Сайт»)</w:t>
      </w:r>
      <w:r>
        <w:rPr>
          <w:rFonts w:cstheme="minorHAnsi"/>
          <w:color w:val="202122"/>
          <w:shd w:val="clear" w:color="auto" w:fill="FFFFFF"/>
        </w:rPr>
        <w:t xml:space="preserve"> –</w:t>
      </w:r>
      <w:r w:rsidRPr="00AD0A2F">
        <w:rPr>
          <w:rFonts w:cstheme="minorHAnsi"/>
          <w:color w:val="202122"/>
          <w:shd w:val="clear" w:color="auto" w:fill="FFFFFF"/>
        </w:rPr>
        <w:t xml:space="preserve"> </w:t>
      </w:r>
      <w:r w:rsidRPr="009F6886">
        <w:rPr>
          <w:rFonts w:eastAsia="Times New Roman" w:cstheme="minorHAnsi"/>
          <w:color w:val="1A1A1A"/>
          <w:lang w:eastAsia="ru-RU"/>
        </w:rPr>
        <w:t>совокупность информации, текстов, графических элементов, дизайна, изображений, фото и видеоматериалов и иных результатов интеллектуальной деятельности, а также программ для ЭВМ, содержащихся в информационной системе, обеспечивающей доступность такой информации в сети Интернет, объединенных единым адресным пространством доменов, включающее, но не ограничивающееся следующим доменным именем</w:t>
      </w:r>
      <w:r>
        <w:rPr>
          <w:rFonts w:cstheme="minorHAnsi"/>
          <w:color w:val="202122"/>
          <w:shd w:val="clear" w:color="auto" w:fill="FFFFFF"/>
        </w:rPr>
        <w:t xml:space="preserve"> </w:t>
      </w:r>
      <w:hyperlink r:id="rId6" w:history="1">
        <w:r w:rsidRPr="000B3BD4">
          <w:rPr>
            <w:rStyle w:val="a3"/>
          </w:rPr>
          <w:t>https://tverstroymash.ru/</w:t>
        </w:r>
      </w:hyperlink>
      <w:r>
        <w:t xml:space="preserve">. </w:t>
      </w:r>
    </w:p>
    <w:p w14:paraId="23AAA095" w14:textId="77777777" w:rsidR="00027750" w:rsidRPr="00AD0A2F" w:rsidRDefault="00027750" w:rsidP="00027750">
      <w:pPr>
        <w:suppressAutoHyphens/>
        <w:spacing w:after="0"/>
        <w:ind w:right="-29"/>
        <w:jc w:val="both"/>
        <w:rPr>
          <w:rFonts w:cstheme="minorHAnsi"/>
          <w:color w:val="202122"/>
          <w:shd w:val="clear" w:color="auto" w:fill="FFFFFF"/>
        </w:rPr>
      </w:pPr>
      <w:r w:rsidRPr="009C746A">
        <w:rPr>
          <w:rFonts w:cstheme="minorHAnsi"/>
          <w:b/>
          <w:color w:val="202122"/>
          <w:shd w:val="clear" w:color="auto" w:fill="FFFFFF"/>
        </w:rPr>
        <w:t>Товар</w:t>
      </w:r>
      <w:r w:rsidRPr="009C746A">
        <w:rPr>
          <w:rFonts w:cstheme="minorHAnsi"/>
          <w:color w:val="202122"/>
          <w:shd w:val="clear" w:color="auto" w:fill="FFFFFF"/>
        </w:rPr>
        <w:t xml:space="preserve"> </w:t>
      </w:r>
      <w:r w:rsidRPr="00AD0A2F">
        <w:rPr>
          <w:rFonts w:cstheme="minorHAnsi"/>
          <w:color w:val="202122"/>
          <w:shd w:val="clear" w:color="auto" w:fill="FFFFFF"/>
        </w:rPr>
        <w:t xml:space="preserve">– </w:t>
      </w:r>
      <w:r w:rsidRPr="00B26033">
        <w:rPr>
          <w:rFonts w:cstheme="minorHAnsi"/>
          <w:color w:val="202122"/>
          <w:shd w:val="clear" w:color="auto" w:fill="FFFFFF"/>
        </w:rPr>
        <w:t>любая вещь, имущество, цифровой и виртуальный объект, работа или услуга</w:t>
      </w:r>
      <w:r>
        <w:rPr>
          <w:rFonts w:cstheme="minorHAnsi"/>
          <w:color w:val="202122"/>
          <w:shd w:val="clear" w:color="auto" w:fill="FFFFFF"/>
        </w:rPr>
        <w:t xml:space="preserve"> </w:t>
      </w:r>
      <w:r w:rsidRPr="00B26033">
        <w:rPr>
          <w:rFonts w:cstheme="minorHAnsi"/>
          <w:color w:val="202122"/>
          <w:shd w:val="clear" w:color="auto" w:fill="FFFFFF"/>
        </w:rPr>
        <w:t>(далее – «Товар»),</w:t>
      </w:r>
      <w:r>
        <w:rPr>
          <w:rFonts w:cstheme="minorHAnsi"/>
          <w:color w:val="202122"/>
          <w:shd w:val="clear" w:color="auto" w:fill="FFFFFF"/>
        </w:rPr>
        <w:t xml:space="preserve"> </w:t>
      </w:r>
      <w:r w:rsidRPr="00B26033">
        <w:rPr>
          <w:rFonts w:cstheme="minorHAnsi"/>
          <w:color w:val="202122"/>
          <w:shd w:val="clear" w:color="auto" w:fill="FFFFFF"/>
        </w:rPr>
        <w:t xml:space="preserve">предложенные </w:t>
      </w:r>
      <w:r>
        <w:rPr>
          <w:rFonts w:cstheme="minorHAnsi"/>
          <w:color w:val="202122"/>
          <w:shd w:val="clear" w:color="auto" w:fill="FFFFFF"/>
        </w:rPr>
        <w:t>Оператором</w:t>
      </w:r>
      <w:r w:rsidRPr="00B26033">
        <w:rPr>
          <w:rFonts w:cstheme="minorHAnsi"/>
          <w:color w:val="202122"/>
          <w:shd w:val="clear" w:color="auto" w:fill="FFFFFF"/>
        </w:rPr>
        <w:t xml:space="preserve"> для продажи (реализации) </w:t>
      </w:r>
      <w:r>
        <w:rPr>
          <w:rFonts w:cstheme="minorHAnsi"/>
          <w:color w:val="202122"/>
          <w:shd w:val="clear" w:color="auto" w:fill="FFFFFF"/>
        </w:rPr>
        <w:t>неограниченному кругу лиц (Пользователям/Покупателям)</w:t>
      </w:r>
      <w:r w:rsidRPr="00B26033">
        <w:rPr>
          <w:rFonts w:cstheme="minorHAnsi"/>
          <w:color w:val="202122"/>
          <w:shd w:val="clear" w:color="auto" w:fill="FFFFFF"/>
        </w:rPr>
        <w:t xml:space="preserve"> путем размещения информации о них на </w:t>
      </w:r>
      <w:r w:rsidRPr="00AD0A2F">
        <w:rPr>
          <w:rFonts w:cstheme="minorHAnsi"/>
          <w:color w:val="202122"/>
          <w:shd w:val="clear" w:color="auto" w:fill="FFFFFF"/>
        </w:rPr>
        <w:t xml:space="preserve">интернет-сайте </w:t>
      </w:r>
      <w:hyperlink r:id="rId7" w:history="1">
        <w:r w:rsidRPr="000B3BD4">
          <w:rPr>
            <w:rStyle w:val="a3"/>
          </w:rPr>
          <w:t>https://tverstroymash.ru/</w:t>
        </w:r>
      </w:hyperlink>
      <w:r>
        <w:rPr>
          <w:rFonts w:cstheme="minorHAnsi"/>
          <w:color w:val="202122"/>
          <w:shd w:val="clear" w:color="auto" w:fill="FFFFFF"/>
        </w:rPr>
        <w:t xml:space="preserve">. Товары на Сайте Оператора – это изготовленные силами Оператора </w:t>
      </w:r>
      <w:r w:rsidRPr="00147B68">
        <w:rPr>
          <w:rFonts w:cstheme="minorHAnsi"/>
          <w:color w:val="202122"/>
          <w:shd w:val="clear" w:color="auto" w:fill="FFFFFF"/>
        </w:rPr>
        <w:t>автомобильны</w:t>
      </w:r>
      <w:r>
        <w:rPr>
          <w:rFonts w:cstheme="minorHAnsi"/>
          <w:color w:val="202122"/>
          <w:shd w:val="clear" w:color="auto" w:fill="FFFFFF"/>
        </w:rPr>
        <w:t>е</w:t>
      </w:r>
      <w:r w:rsidRPr="00147B68">
        <w:rPr>
          <w:rFonts w:cstheme="minorHAnsi"/>
          <w:color w:val="202122"/>
          <w:shd w:val="clear" w:color="auto" w:fill="FFFFFF"/>
        </w:rPr>
        <w:t xml:space="preserve"> грузовы</w:t>
      </w:r>
      <w:r>
        <w:rPr>
          <w:rFonts w:cstheme="minorHAnsi"/>
          <w:color w:val="202122"/>
          <w:shd w:val="clear" w:color="auto" w:fill="FFFFFF"/>
        </w:rPr>
        <w:t>е</w:t>
      </w:r>
      <w:r w:rsidRPr="00147B68">
        <w:rPr>
          <w:rFonts w:cstheme="minorHAnsi"/>
          <w:color w:val="202122"/>
          <w:shd w:val="clear" w:color="auto" w:fill="FFFFFF"/>
        </w:rPr>
        <w:t xml:space="preserve"> </w:t>
      </w:r>
      <w:r>
        <w:rPr>
          <w:rFonts w:cstheme="minorHAnsi"/>
          <w:color w:val="202122"/>
          <w:shd w:val="clear" w:color="auto" w:fill="FFFFFF"/>
        </w:rPr>
        <w:t>прицепы, полуприцепы и тралы, сопутствующие товары, услуги и др.</w:t>
      </w:r>
    </w:p>
    <w:p w14:paraId="63DF2E1F" w14:textId="77777777" w:rsidR="00CA1F8B" w:rsidRDefault="00CA1F8B" w:rsidP="00027750">
      <w:pPr>
        <w:spacing w:after="0"/>
        <w:jc w:val="both"/>
      </w:pPr>
      <w:r w:rsidRPr="00652275">
        <w:rPr>
          <w:b/>
        </w:rPr>
        <w:t>Пользователь</w:t>
      </w:r>
      <w:r w:rsidRPr="00111D30">
        <w:t xml:space="preserve"> — </w:t>
      </w:r>
      <w:r w:rsidR="00960B29">
        <w:t>субъект персональных данных</w:t>
      </w:r>
      <w:r w:rsidR="00372151">
        <w:t xml:space="preserve">, </w:t>
      </w:r>
      <w:r w:rsidRPr="00111D30">
        <w:t xml:space="preserve">любой посетитель </w:t>
      </w:r>
      <w:r w:rsidR="00EC7D59">
        <w:t>С</w:t>
      </w:r>
      <w:r w:rsidRPr="00111D30">
        <w:t xml:space="preserve">айта </w:t>
      </w:r>
      <w:hyperlink r:id="rId8" w:history="1">
        <w:r w:rsidR="00027750" w:rsidRPr="000B3BD4">
          <w:rPr>
            <w:rStyle w:val="a3"/>
          </w:rPr>
          <w:t>https://tverstroymash.ru/</w:t>
        </w:r>
      </w:hyperlink>
      <w:r w:rsidRPr="00111D30">
        <w:t>.</w:t>
      </w:r>
    </w:p>
    <w:p w14:paraId="03F94BBC" w14:textId="77777777" w:rsidR="00CA1F8B" w:rsidRPr="00CA1F8B" w:rsidRDefault="00CA1F8B" w:rsidP="00027750">
      <w:pPr>
        <w:spacing w:after="0"/>
        <w:jc w:val="both"/>
      </w:pPr>
      <w:r w:rsidRPr="00CA1F8B">
        <w:rPr>
          <w:b/>
        </w:rPr>
        <w:t>Заказ</w:t>
      </w:r>
      <w:r w:rsidRPr="00CA1F8B">
        <w:t xml:space="preserve"> - оформленная Заявка </w:t>
      </w:r>
      <w:r>
        <w:t>Пользователя</w:t>
      </w:r>
      <w:r w:rsidRPr="00CA1F8B">
        <w:t xml:space="preserve"> </w:t>
      </w:r>
      <w:r w:rsidR="001C2C6D">
        <w:t xml:space="preserve">на </w:t>
      </w:r>
      <w:r w:rsidR="00027750">
        <w:t>Т</w:t>
      </w:r>
      <w:r w:rsidR="001C2C6D">
        <w:t xml:space="preserve">овары Оператора </w:t>
      </w:r>
      <w:r w:rsidRPr="00CA1F8B">
        <w:t xml:space="preserve">в форме </w:t>
      </w:r>
      <w:r w:rsidR="00027750">
        <w:t>О</w:t>
      </w:r>
      <w:r w:rsidRPr="00CA1F8B">
        <w:t>братной связи.</w:t>
      </w:r>
    </w:p>
    <w:p w14:paraId="0DDB1110" w14:textId="77777777" w:rsidR="00CA1F8B" w:rsidRDefault="00CA1F8B" w:rsidP="00027750">
      <w:pPr>
        <w:spacing w:after="0"/>
        <w:jc w:val="both"/>
      </w:pPr>
      <w:r w:rsidRPr="00652275">
        <w:rPr>
          <w:b/>
        </w:rPr>
        <w:t>Персональные данные</w:t>
      </w:r>
      <w:r w:rsidRPr="00111D30">
        <w:t xml:space="preserve"> — любая информация, относящаяся прямо или косвенно к определенному или определяемому Пользователю </w:t>
      </w:r>
      <w:r w:rsidR="00372151">
        <w:t>в</w:t>
      </w:r>
      <w:r w:rsidRPr="00111D30">
        <w:t xml:space="preserve">еб-сайта </w:t>
      </w:r>
      <w:hyperlink r:id="rId9" w:history="1">
        <w:r w:rsidR="00027750" w:rsidRPr="000B3BD4">
          <w:rPr>
            <w:rStyle w:val="a3"/>
          </w:rPr>
          <w:t>https://tverstroymash.ru/</w:t>
        </w:r>
      </w:hyperlink>
      <w:r w:rsidRPr="00111D30">
        <w:t>.</w:t>
      </w:r>
      <w:r>
        <w:t xml:space="preserve"> </w:t>
      </w:r>
    </w:p>
    <w:p w14:paraId="282A5B45" w14:textId="77777777" w:rsidR="00027750" w:rsidRPr="00C028E3" w:rsidRDefault="00027750" w:rsidP="00027750">
      <w:pPr>
        <w:suppressAutoHyphens/>
        <w:spacing w:after="0"/>
        <w:ind w:right="-29"/>
        <w:jc w:val="both"/>
        <w:rPr>
          <w:color w:val="202122"/>
          <w:shd w:val="clear" w:color="auto" w:fill="FFFFFF"/>
        </w:rPr>
      </w:pPr>
      <w:r w:rsidRPr="009C746A">
        <w:rPr>
          <w:b/>
          <w:color w:val="202122"/>
          <w:shd w:val="clear" w:color="auto" w:fill="FFFFFF"/>
        </w:rPr>
        <w:t>Обратная связь</w:t>
      </w:r>
      <w:r w:rsidRPr="00C028E3">
        <w:rPr>
          <w:color w:val="202122"/>
          <w:shd w:val="clear" w:color="auto" w:fill="FFFFFF"/>
        </w:rPr>
        <w:t xml:space="preserve"> – информационно-консультационная услуга</w:t>
      </w:r>
      <w:r>
        <w:rPr>
          <w:color w:val="202122"/>
          <w:shd w:val="clear" w:color="auto" w:fill="FFFFFF"/>
        </w:rPr>
        <w:t>, осуществляемая Оператором</w:t>
      </w:r>
      <w:r w:rsidRPr="00C028E3">
        <w:rPr>
          <w:color w:val="202122"/>
          <w:shd w:val="clear" w:color="auto" w:fill="FFFFFF"/>
        </w:rPr>
        <w:t xml:space="preserve"> в форме проведения письменной/устной консультации и ответов на вопросы на Сайте посредством</w:t>
      </w:r>
      <w:r>
        <w:rPr>
          <w:color w:val="202122"/>
          <w:shd w:val="clear" w:color="auto" w:fill="FFFFFF"/>
        </w:rPr>
        <w:t xml:space="preserve"> телефонного звонка, отправки сообщения на адрес электронной почты</w:t>
      </w:r>
      <w:r w:rsidRPr="00C028E3">
        <w:rPr>
          <w:color w:val="202122"/>
          <w:shd w:val="clear" w:color="auto" w:fill="FFFFFF"/>
        </w:rPr>
        <w:t xml:space="preserve"> или с использованием мессенджеров</w:t>
      </w:r>
      <w:r>
        <w:rPr>
          <w:color w:val="202122"/>
          <w:shd w:val="clear" w:color="auto" w:fill="FFFFFF"/>
        </w:rPr>
        <w:t xml:space="preserve"> и социальных сетей, указанных на Сайте</w:t>
      </w:r>
      <w:r w:rsidRPr="00C028E3">
        <w:rPr>
          <w:color w:val="202122"/>
          <w:shd w:val="clear" w:color="auto" w:fill="FFFFFF"/>
        </w:rPr>
        <w:t>.</w:t>
      </w:r>
    </w:p>
    <w:p w14:paraId="7BFC3257" w14:textId="77777777" w:rsidR="00652275" w:rsidRPr="00111D30" w:rsidRDefault="00652275" w:rsidP="00027750">
      <w:pPr>
        <w:spacing w:after="0"/>
        <w:jc w:val="both"/>
      </w:pPr>
      <w:r w:rsidRPr="00652275">
        <w:rPr>
          <w:b/>
        </w:rPr>
        <w:t>Автоматизированная обработка персональных данных</w:t>
      </w:r>
      <w:r w:rsidRPr="00111D30">
        <w:t xml:space="preserve"> — обработка персональных данных с помощью средств вычислительной техники.</w:t>
      </w:r>
    </w:p>
    <w:p w14:paraId="1524305D" w14:textId="77777777" w:rsidR="00652275" w:rsidRPr="00111D30" w:rsidRDefault="00652275" w:rsidP="00027750">
      <w:pPr>
        <w:spacing w:after="0"/>
        <w:jc w:val="both"/>
      </w:pPr>
      <w:r w:rsidRPr="00652275">
        <w:rPr>
          <w:b/>
        </w:rPr>
        <w:t>Блокирование персональных данных</w:t>
      </w:r>
      <w:r w:rsidRPr="00111D30">
        <w:t xml:space="preserve"> —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14:paraId="286023E6" w14:textId="77777777" w:rsidR="00111D30" w:rsidRPr="00111D30" w:rsidRDefault="00111D30" w:rsidP="00027750">
      <w:pPr>
        <w:spacing w:after="0"/>
        <w:jc w:val="both"/>
      </w:pPr>
      <w:r w:rsidRPr="00652275">
        <w:rPr>
          <w:b/>
        </w:rPr>
        <w:t>Информационная система персональных данных</w:t>
      </w:r>
      <w:r w:rsidRPr="00111D30">
        <w:t xml:space="preserve"> —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14:paraId="0B4DE64E" w14:textId="77777777" w:rsidR="00111D30" w:rsidRPr="00111D30" w:rsidRDefault="00111D30" w:rsidP="00027750">
      <w:pPr>
        <w:spacing w:after="0"/>
        <w:jc w:val="both"/>
      </w:pPr>
      <w:r w:rsidRPr="00652275">
        <w:rPr>
          <w:b/>
        </w:rPr>
        <w:t>Обезличивание персональных данных</w:t>
      </w:r>
      <w:r w:rsidRPr="00111D30">
        <w:t xml:space="preserve"> — действия, в результате которых невозможно определить без использования дополнительной информации принадлежность персональных данных конкретному </w:t>
      </w:r>
      <w:r w:rsidRPr="00DC7C4A">
        <w:t xml:space="preserve">Пользователю или иному </w:t>
      </w:r>
      <w:r w:rsidR="00372151" w:rsidRPr="00DC7C4A">
        <w:t>субъекту персональных данных</w:t>
      </w:r>
      <w:r w:rsidRPr="00DC7C4A">
        <w:t>.</w:t>
      </w:r>
    </w:p>
    <w:p w14:paraId="4688F735" w14:textId="77777777" w:rsidR="00111D30" w:rsidRPr="00111D30" w:rsidRDefault="00111D30" w:rsidP="00027750">
      <w:pPr>
        <w:spacing w:after="0"/>
        <w:jc w:val="both"/>
      </w:pPr>
      <w:r w:rsidRPr="00652275">
        <w:rPr>
          <w:b/>
        </w:rPr>
        <w:t>Обработка персональных данных</w:t>
      </w:r>
      <w:r w:rsidRPr="00111D30">
        <w:t xml:space="preserve"> 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0F8080ED" w14:textId="77777777" w:rsidR="00111D30" w:rsidRPr="00111D30" w:rsidRDefault="00111D30" w:rsidP="00027750">
      <w:pPr>
        <w:spacing w:after="0"/>
        <w:jc w:val="both"/>
      </w:pPr>
      <w:r w:rsidRPr="00652275">
        <w:rPr>
          <w:b/>
        </w:rPr>
        <w:t xml:space="preserve">Персональные данные, разрешенные </w:t>
      </w:r>
      <w:r w:rsidR="00372151">
        <w:rPr>
          <w:b/>
        </w:rPr>
        <w:t>Пользователем</w:t>
      </w:r>
      <w:r w:rsidRPr="00652275">
        <w:rPr>
          <w:b/>
        </w:rPr>
        <w:t xml:space="preserve"> для распространения</w:t>
      </w:r>
      <w:r w:rsidRPr="00111D30">
        <w:t xml:space="preserve"> — персональные данные, доступ неограниченного круга лиц к которым предоставлен </w:t>
      </w:r>
      <w:r w:rsidR="00372151">
        <w:t>Пользователем</w:t>
      </w:r>
      <w:r w:rsidRPr="00111D30">
        <w:t xml:space="preserve"> путем дачи согласия на обработку персональных данных, разрешенных </w:t>
      </w:r>
      <w:r w:rsidR="00372151">
        <w:t>Пользователем</w:t>
      </w:r>
      <w:r w:rsidRPr="00111D30">
        <w:t xml:space="preserve"> для распространения в порядке, предусмотренном Законом о персональных данных (далее — персональные данные, разрешенные для распространения).</w:t>
      </w:r>
    </w:p>
    <w:p w14:paraId="4FDEC150" w14:textId="77777777" w:rsidR="00111D30" w:rsidRPr="00111D30" w:rsidRDefault="00111D30" w:rsidP="00027750">
      <w:pPr>
        <w:spacing w:after="0"/>
        <w:jc w:val="both"/>
      </w:pPr>
      <w:r w:rsidRPr="00652275">
        <w:rPr>
          <w:b/>
        </w:rPr>
        <w:t>Предоставление персональных данных</w:t>
      </w:r>
      <w:r w:rsidRPr="00111D30">
        <w:t xml:space="preserve"> — действия, направленные на раскрытие персональных данных определенному лицу или определенному кругу лиц.</w:t>
      </w:r>
    </w:p>
    <w:p w14:paraId="2FAB0343" w14:textId="77777777" w:rsidR="00111D30" w:rsidRDefault="00111D30" w:rsidP="00027750">
      <w:pPr>
        <w:spacing w:after="0"/>
        <w:jc w:val="both"/>
      </w:pPr>
      <w:r w:rsidRPr="00652275">
        <w:rPr>
          <w:b/>
        </w:rPr>
        <w:lastRenderedPageBreak/>
        <w:t>Распространение персональных данных</w:t>
      </w:r>
      <w:r w:rsidRPr="00111D30">
        <w:t xml:space="preserve"> —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способом.</w:t>
      </w:r>
    </w:p>
    <w:p w14:paraId="4EA8FC14" w14:textId="77777777" w:rsidR="00CA1F8B" w:rsidRDefault="00CA1F8B" w:rsidP="00027750">
      <w:pPr>
        <w:spacing w:after="0"/>
        <w:jc w:val="both"/>
      </w:pPr>
      <w:r w:rsidRPr="00652275">
        <w:rPr>
          <w:b/>
        </w:rPr>
        <w:t>Уничтожение персональных данных</w:t>
      </w:r>
      <w:r w:rsidRPr="00111D30">
        <w:t xml:space="preserve"> —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и/или уничтожаются материальные носители персональных данных.</w:t>
      </w:r>
    </w:p>
    <w:p w14:paraId="43DB63D5" w14:textId="77777777" w:rsidR="00473AF1" w:rsidRDefault="00473AF1" w:rsidP="00027750">
      <w:pPr>
        <w:spacing w:after="0"/>
        <w:jc w:val="both"/>
      </w:pPr>
      <w:r w:rsidRPr="00652275">
        <w:rPr>
          <w:b/>
        </w:rPr>
        <w:t>Трансграничная передача персональных данных</w:t>
      </w:r>
      <w:r w:rsidRPr="00111D30">
        <w:t xml:space="preserve"> —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14:paraId="5291B0AE" w14:textId="77777777" w:rsidR="00CA1F8B" w:rsidRPr="00CA1F8B" w:rsidRDefault="00CA1F8B" w:rsidP="00027750">
      <w:pPr>
        <w:spacing w:after="0"/>
        <w:jc w:val="both"/>
      </w:pPr>
      <w:proofErr w:type="spellStart"/>
      <w:r w:rsidRPr="00CA1F8B">
        <w:rPr>
          <w:b/>
        </w:rPr>
        <w:t>Cookies</w:t>
      </w:r>
      <w:proofErr w:type="spellEnd"/>
      <w:r w:rsidRPr="00CA1F8B">
        <w:rPr>
          <w:b/>
        </w:rPr>
        <w:t xml:space="preserve"> (куки)</w:t>
      </w:r>
      <w:r w:rsidRPr="00CA1F8B">
        <w:t xml:space="preserve"> – это </w:t>
      </w:r>
      <w:r w:rsidRPr="00CA1F8B">
        <w:rPr>
          <w:bCs/>
        </w:rPr>
        <w:t>небольшой текстовый файл, который сервер сохраняет через браузер на пользовательском компьютере или мобильном устройстве при посещении Сайта</w:t>
      </w:r>
      <w:r w:rsidRPr="00CA1F8B">
        <w:t>. Он предназначен для идентификации Пользователя и сбора информации о его действиях на сайте. При повторном посещении этого же веб-ресурса сервер прочтёт сохранённые в cookie-файле данные и автоматически подстроится под Пользователя.</w:t>
      </w:r>
    </w:p>
    <w:p w14:paraId="3A33D5EF" w14:textId="77777777" w:rsidR="00CA1F8B" w:rsidRDefault="00CA1F8B" w:rsidP="00027750">
      <w:pPr>
        <w:spacing w:after="0"/>
        <w:jc w:val="both"/>
      </w:pPr>
    </w:p>
    <w:p w14:paraId="71A2F9AE" w14:textId="77777777" w:rsidR="00EC7D59" w:rsidRPr="001C1BCA" w:rsidRDefault="00EC7D59" w:rsidP="00027750">
      <w:pPr>
        <w:pStyle w:val="a4"/>
        <w:numPr>
          <w:ilvl w:val="0"/>
          <w:numId w:val="12"/>
        </w:numPr>
        <w:spacing w:after="0"/>
        <w:ind w:left="0" w:firstLine="0"/>
        <w:jc w:val="center"/>
        <w:rPr>
          <w:b/>
          <w:bCs/>
          <w:sz w:val="24"/>
          <w:szCs w:val="24"/>
        </w:rPr>
      </w:pPr>
      <w:r w:rsidRPr="001C1BCA">
        <w:rPr>
          <w:b/>
          <w:bCs/>
          <w:sz w:val="24"/>
          <w:szCs w:val="24"/>
        </w:rPr>
        <w:t>Общие положения</w:t>
      </w:r>
    </w:p>
    <w:p w14:paraId="14516979" w14:textId="77777777" w:rsidR="00EC7D59" w:rsidRDefault="00EC7D59" w:rsidP="009C746A">
      <w:pPr>
        <w:pStyle w:val="a4"/>
        <w:numPr>
          <w:ilvl w:val="1"/>
          <w:numId w:val="12"/>
        </w:numPr>
        <w:spacing w:after="0"/>
        <w:ind w:left="0" w:firstLine="284"/>
        <w:jc w:val="both"/>
      </w:pPr>
      <w:r w:rsidRPr="00111D30">
        <w:t xml:space="preserve">Настоящая политика обработки персональных данных составлена в соответствии с требованиями Федерального закона от 27.07.2006. № 152-ФЗ «О персональных данных» (далее — </w:t>
      </w:r>
      <w:r>
        <w:t>«</w:t>
      </w:r>
      <w:r w:rsidRPr="00111D30">
        <w:t>Закон о персональных данных</w:t>
      </w:r>
      <w:r>
        <w:t>»</w:t>
      </w:r>
      <w:r w:rsidRPr="00111D30">
        <w:t xml:space="preserve">) и определяет порядок обработки персональных данных и меры по обеспечению безопасности персональных данных, предпринимаемые </w:t>
      </w:r>
      <w:r w:rsidR="009C746A" w:rsidRPr="009C746A">
        <w:t>Обществ</w:t>
      </w:r>
      <w:r w:rsidR="009C746A">
        <w:t>ом</w:t>
      </w:r>
      <w:r w:rsidR="009C746A" w:rsidRPr="009C746A">
        <w:t xml:space="preserve"> с ограниченной ответственностью «</w:t>
      </w:r>
      <w:proofErr w:type="spellStart"/>
      <w:r w:rsidR="009C746A" w:rsidRPr="009C746A">
        <w:t>Тверьстроймаш</w:t>
      </w:r>
      <w:proofErr w:type="spellEnd"/>
      <w:r w:rsidR="009C746A" w:rsidRPr="009C746A">
        <w:t>» (ООО «</w:t>
      </w:r>
      <w:proofErr w:type="spellStart"/>
      <w:r w:rsidR="009C746A" w:rsidRPr="009C746A">
        <w:t>Тверьстроймаш</w:t>
      </w:r>
      <w:proofErr w:type="spellEnd"/>
      <w:r w:rsidR="009C746A" w:rsidRPr="009C746A">
        <w:t xml:space="preserve">»), в лице Генерального директора Боченкова Сергея Анатольевича, действующего на основании Устава </w:t>
      </w:r>
      <w:r w:rsidRPr="00111D30">
        <w:t xml:space="preserve">(далее — </w:t>
      </w:r>
      <w:r>
        <w:t>«</w:t>
      </w:r>
      <w:r w:rsidRPr="00111D30">
        <w:t>Оператор</w:t>
      </w:r>
      <w:r>
        <w:t>»</w:t>
      </w:r>
      <w:r w:rsidRPr="00111D30">
        <w:t>).</w:t>
      </w:r>
    </w:p>
    <w:p w14:paraId="1247F1BF" w14:textId="77777777" w:rsidR="00EC7D59" w:rsidRPr="00111D30" w:rsidRDefault="00EC7D59" w:rsidP="00027750">
      <w:pPr>
        <w:pStyle w:val="a4"/>
        <w:numPr>
          <w:ilvl w:val="1"/>
          <w:numId w:val="12"/>
        </w:numPr>
        <w:spacing w:after="0"/>
        <w:ind w:left="0" w:firstLine="284"/>
        <w:jc w:val="both"/>
      </w:pPr>
      <w:r w:rsidRPr="00111D30">
        <w:t>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14:paraId="6D11D4FF" w14:textId="77777777" w:rsidR="00EC7D59" w:rsidRDefault="00EC7D59" w:rsidP="00027750">
      <w:pPr>
        <w:pStyle w:val="a4"/>
        <w:numPr>
          <w:ilvl w:val="1"/>
          <w:numId w:val="12"/>
        </w:numPr>
        <w:spacing w:after="0"/>
        <w:ind w:left="0" w:firstLine="284"/>
        <w:jc w:val="both"/>
      </w:pPr>
      <w:r w:rsidRPr="00111D30">
        <w:t xml:space="preserve">Настоящая политика Оператора в отношении обработки персональных данных (далее — </w:t>
      </w:r>
      <w:r>
        <w:t>«</w:t>
      </w:r>
      <w:r w:rsidRPr="00111D30">
        <w:t>Политика</w:t>
      </w:r>
      <w:r>
        <w:t>»</w:t>
      </w:r>
      <w:r w:rsidRPr="00111D30">
        <w:t xml:space="preserve">) применяется ко всей информации, которую Оператор может получить о посетителях </w:t>
      </w:r>
      <w:r>
        <w:t>веб-с</w:t>
      </w:r>
      <w:r w:rsidRPr="00111D30">
        <w:t xml:space="preserve">айта </w:t>
      </w:r>
      <w:hyperlink r:id="rId10" w:history="1">
        <w:r w:rsidR="009C746A" w:rsidRPr="000B3BD4">
          <w:rPr>
            <w:rStyle w:val="a3"/>
          </w:rPr>
          <w:t>https://tverstroymash.ru/</w:t>
        </w:r>
      </w:hyperlink>
      <w:r w:rsidR="00497257">
        <w:t xml:space="preserve"> </w:t>
      </w:r>
      <w:r>
        <w:t>(далее – «Сайт»).</w:t>
      </w:r>
    </w:p>
    <w:p w14:paraId="602525B5" w14:textId="77777777" w:rsidR="00EC7D59" w:rsidRDefault="00EC7D59" w:rsidP="00027750">
      <w:pPr>
        <w:pStyle w:val="a4"/>
        <w:numPr>
          <w:ilvl w:val="1"/>
          <w:numId w:val="12"/>
        </w:numPr>
        <w:spacing w:after="0"/>
        <w:ind w:left="0" w:firstLine="284"/>
        <w:jc w:val="both"/>
      </w:pPr>
      <w:r>
        <w:t>Оформляя Заказ на Сайте, запрашивая консультацию на Сайте, используя функционал Сайта, Пользователь выражает свое согласие с условиями, изложенными в настоящей Политике. В случае несогласия Пользователя с настоящей Политикой использование Сайта и его сервисов должно быть немедленно прекращено.</w:t>
      </w:r>
    </w:p>
    <w:p w14:paraId="0C248053" w14:textId="77777777" w:rsidR="00EC7D59" w:rsidRDefault="00EC7D59" w:rsidP="00027750">
      <w:pPr>
        <w:pStyle w:val="a4"/>
        <w:numPr>
          <w:ilvl w:val="1"/>
          <w:numId w:val="12"/>
        </w:numPr>
        <w:spacing w:after="0"/>
        <w:ind w:left="0" w:firstLine="284"/>
        <w:jc w:val="both"/>
      </w:pPr>
      <w:r>
        <w:t>Оператор не проверяет достоверность получаемой (собираемой) информации о Пользователях, за исключением случаев, когда такая проверка необходима в целях исполнения Оператором обязательств перед Пользователем. Оператор относит предоставленные Пользователем (полученные от пользователя) данные к персональным данным пользователя по умолчанию. На полученные от Пользователя данные распространяется режим обработки персональных данных.</w:t>
      </w:r>
    </w:p>
    <w:p w14:paraId="6F5BB562" w14:textId="77777777" w:rsidR="00EC7D59" w:rsidRDefault="00EC7D59" w:rsidP="00027750">
      <w:pPr>
        <w:pStyle w:val="a4"/>
        <w:numPr>
          <w:ilvl w:val="1"/>
          <w:numId w:val="12"/>
        </w:numPr>
        <w:spacing w:after="0"/>
        <w:ind w:left="0" w:firstLine="284"/>
        <w:jc w:val="both"/>
      </w:pPr>
      <w:r>
        <w:t>Отношения, связанные со сбором, хранением, распространением и защитой информации о пользователях Сайта регулируются настоящей Политикой, иными официальными документами Оператора Сайта и действующим законодательством Российской Федерации.</w:t>
      </w:r>
    </w:p>
    <w:p w14:paraId="2C4A6A83" w14:textId="77777777" w:rsidR="00EC7D59" w:rsidRPr="00111D30" w:rsidRDefault="00EC7D59" w:rsidP="00027750">
      <w:pPr>
        <w:spacing w:after="0"/>
        <w:jc w:val="both"/>
      </w:pPr>
    </w:p>
    <w:p w14:paraId="3DE4EB72" w14:textId="77777777" w:rsidR="00111D30" w:rsidRPr="001C1BCA" w:rsidRDefault="00111D30" w:rsidP="00027750">
      <w:pPr>
        <w:pStyle w:val="a4"/>
        <w:numPr>
          <w:ilvl w:val="0"/>
          <w:numId w:val="12"/>
        </w:numPr>
        <w:spacing w:after="0"/>
        <w:ind w:left="0" w:firstLine="0"/>
        <w:jc w:val="center"/>
        <w:rPr>
          <w:b/>
          <w:bCs/>
          <w:sz w:val="24"/>
          <w:szCs w:val="24"/>
        </w:rPr>
      </w:pPr>
      <w:r w:rsidRPr="001C1BCA">
        <w:rPr>
          <w:b/>
          <w:bCs/>
          <w:sz w:val="24"/>
          <w:szCs w:val="24"/>
        </w:rPr>
        <w:t>Основные права и обязанности Оператора</w:t>
      </w:r>
    </w:p>
    <w:p w14:paraId="122955AD" w14:textId="77777777" w:rsidR="00111D30" w:rsidRPr="001C1BCA" w:rsidRDefault="00111D30" w:rsidP="00027750">
      <w:pPr>
        <w:pStyle w:val="a4"/>
        <w:numPr>
          <w:ilvl w:val="1"/>
          <w:numId w:val="12"/>
        </w:numPr>
        <w:spacing w:after="0"/>
        <w:ind w:left="0" w:firstLine="284"/>
        <w:jc w:val="both"/>
        <w:rPr>
          <w:b/>
          <w:u w:val="single"/>
        </w:rPr>
      </w:pPr>
      <w:r w:rsidRPr="001C1BCA">
        <w:rPr>
          <w:b/>
          <w:u w:val="single"/>
        </w:rPr>
        <w:t>Оператор имеет право:</w:t>
      </w:r>
    </w:p>
    <w:p w14:paraId="56C8787B" w14:textId="77777777" w:rsidR="00111D30" w:rsidRPr="00111D30" w:rsidRDefault="00111D30" w:rsidP="00027750">
      <w:pPr>
        <w:pStyle w:val="a4"/>
        <w:numPr>
          <w:ilvl w:val="2"/>
          <w:numId w:val="9"/>
        </w:numPr>
        <w:spacing w:after="0"/>
        <w:ind w:left="0" w:firstLine="284"/>
        <w:jc w:val="both"/>
      </w:pPr>
      <w:r w:rsidRPr="00111D30">
        <w:t xml:space="preserve">получать от </w:t>
      </w:r>
      <w:r w:rsidR="00372151">
        <w:t xml:space="preserve">Пользователя </w:t>
      </w:r>
      <w:r w:rsidRPr="00111D30">
        <w:t>достоверные информацию и/или документы, содержащие персональные данные;</w:t>
      </w:r>
    </w:p>
    <w:p w14:paraId="63C2EE15" w14:textId="77777777" w:rsidR="00111D30" w:rsidRPr="00111D30" w:rsidRDefault="00111D30" w:rsidP="00027750">
      <w:pPr>
        <w:pStyle w:val="a4"/>
        <w:numPr>
          <w:ilvl w:val="2"/>
          <w:numId w:val="9"/>
        </w:numPr>
        <w:spacing w:after="0"/>
        <w:ind w:left="0" w:firstLine="284"/>
        <w:jc w:val="both"/>
      </w:pPr>
      <w:r w:rsidRPr="00111D30">
        <w:lastRenderedPageBreak/>
        <w:t xml:space="preserve">в случае отзыва </w:t>
      </w:r>
      <w:r w:rsidR="00372151">
        <w:t>Пользователем</w:t>
      </w:r>
      <w:r w:rsidRPr="00111D30">
        <w:t xml:space="preserve"> согласия на обработку персональных данных, а также, направления обращения с требованием о прекращении обработки персональных данных, Оператор вправе продолжить обработку персональных данных без согласия </w:t>
      </w:r>
      <w:r w:rsidR="00372151">
        <w:t xml:space="preserve">Пользователя </w:t>
      </w:r>
      <w:r w:rsidRPr="00111D30">
        <w:t>при наличии оснований, указанных в Законе о персональных данных;</w:t>
      </w:r>
    </w:p>
    <w:p w14:paraId="48348EF2" w14:textId="77777777" w:rsidR="00111D30" w:rsidRPr="00111D30" w:rsidRDefault="00111D30" w:rsidP="00027750">
      <w:pPr>
        <w:pStyle w:val="a4"/>
        <w:numPr>
          <w:ilvl w:val="2"/>
          <w:numId w:val="9"/>
        </w:numPr>
        <w:spacing w:after="0"/>
        <w:ind w:left="0" w:firstLine="284"/>
        <w:jc w:val="both"/>
      </w:pPr>
      <w:r w:rsidRPr="00111D30">
        <w:t>самостоятельно определять состав и перечень мер, необходимых и достаточных для обеспечения выполнения обязанностей, предусмотренных Законом о персональных данных и принятыми в соответствии с ним нормативными правовыми актами, если иное не предусмотрено Законом о персональных данных или другими федеральными законами.</w:t>
      </w:r>
    </w:p>
    <w:p w14:paraId="235CA24C" w14:textId="77777777" w:rsidR="00111D30" w:rsidRPr="001C1BCA" w:rsidRDefault="00111D30" w:rsidP="00027750">
      <w:pPr>
        <w:pStyle w:val="a4"/>
        <w:numPr>
          <w:ilvl w:val="1"/>
          <w:numId w:val="11"/>
        </w:numPr>
        <w:spacing w:after="0"/>
        <w:ind w:left="0" w:firstLine="284"/>
        <w:jc w:val="both"/>
        <w:rPr>
          <w:b/>
          <w:u w:val="single"/>
        </w:rPr>
      </w:pPr>
      <w:r w:rsidRPr="001C1BCA">
        <w:rPr>
          <w:b/>
          <w:u w:val="single"/>
        </w:rPr>
        <w:t>Оператор обязан:</w:t>
      </w:r>
    </w:p>
    <w:p w14:paraId="33CB02EB" w14:textId="77777777" w:rsidR="00111D30" w:rsidRPr="00111D30" w:rsidRDefault="00111D30" w:rsidP="00027750">
      <w:pPr>
        <w:pStyle w:val="a4"/>
        <w:numPr>
          <w:ilvl w:val="2"/>
          <w:numId w:val="11"/>
        </w:numPr>
        <w:spacing w:after="0"/>
        <w:ind w:left="0" w:firstLine="284"/>
        <w:jc w:val="both"/>
      </w:pPr>
      <w:r w:rsidRPr="00111D30">
        <w:t xml:space="preserve">предоставлять </w:t>
      </w:r>
      <w:r w:rsidR="00372151">
        <w:t>Пользователю</w:t>
      </w:r>
      <w:r w:rsidRPr="00111D30">
        <w:t xml:space="preserve"> по его просьбе информацию, касающуюся обработки его персональных данных;</w:t>
      </w:r>
    </w:p>
    <w:p w14:paraId="0E3BCBE3" w14:textId="77777777" w:rsidR="00111D30" w:rsidRPr="00111D30" w:rsidRDefault="00111D30" w:rsidP="00027750">
      <w:pPr>
        <w:pStyle w:val="a4"/>
        <w:numPr>
          <w:ilvl w:val="2"/>
          <w:numId w:val="11"/>
        </w:numPr>
        <w:spacing w:after="0"/>
        <w:ind w:left="0" w:firstLine="284"/>
        <w:jc w:val="both"/>
      </w:pPr>
      <w:r w:rsidRPr="00111D30">
        <w:t>организовывать обработку персональных данных в порядке, установленном действующим законодательством РФ;</w:t>
      </w:r>
    </w:p>
    <w:p w14:paraId="27098720" w14:textId="77777777" w:rsidR="00111D30" w:rsidRPr="00111D30" w:rsidRDefault="00111D30" w:rsidP="00027750">
      <w:pPr>
        <w:pStyle w:val="a4"/>
        <w:numPr>
          <w:ilvl w:val="2"/>
          <w:numId w:val="11"/>
        </w:numPr>
        <w:spacing w:after="0"/>
        <w:ind w:left="0" w:firstLine="284"/>
        <w:jc w:val="both"/>
      </w:pPr>
      <w:r w:rsidRPr="00111D30">
        <w:t xml:space="preserve">отвечать на обращения и запросы </w:t>
      </w:r>
      <w:r w:rsidR="00372151">
        <w:t>Пользователей</w:t>
      </w:r>
      <w:r w:rsidRPr="00111D30">
        <w:t xml:space="preserve"> и их законных представителей в соответствии с требованиями Закона о персональных данных;</w:t>
      </w:r>
    </w:p>
    <w:p w14:paraId="3391B14A" w14:textId="77777777" w:rsidR="00111D30" w:rsidRPr="00111D30" w:rsidRDefault="00111D30" w:rsidP="00027750">
      <w:pPr>
        <w:pStyle w:val="a4"/>
        <w:numPr>
          <w:ilvl w:val="2"/>
          <w:numId w:val="11"/>
        </w:numPr>
        <w:spacing w:after="0"/>
        <w:ind w:left="0" w:firstLine="284"/>
        <w:jc w:val="both"/>
      </w:pPr>
      <w:r w:rsidRPr="00111D30">
        <w:t xml:space="preserve">сообщать в уполномоченный орган по защите прав </w:t>
      </w:r>
      <w:r w:rsidR="00372151">
        <w:t>Пользователей</w:t>
      </w:r>
      <w:r w:rsidRPr="00111D30">
        <w:t xml:space="preserve"> по запросу этого органа необходимую информацию в течение 10 дней с </w:t>
      </w:r>
      <w:r w:rsidR="005B6B54">
        <w:t>момента</w:t>
      </w:r>
      <w:r w:rsidRPr="00111D30">
        <w:t xml:space="preserve"> получения такого запроса;</w:t>
      </w:r>
    </w:p>
    <w:p w14:paraId="774B357A" w14:textId="77777777" w:rsidR="00111D30" w:rsidRPr="00111D30" w:rsidRDefault="00111D30" w:rsidP="00027750">
      <w:pPr>
        <w:pStyle w:val="a4"/>
        <w:numPr>
          <w:ilvl w:val="2"/>
          <w:numId w:val="11"/>
        </w:numPr>
        <w:spacing w:after="0"/>
        <w:ind w:left="0" w:firstLine="284"/>
        <w:jc w:val="both"/>
      </w:pPr>
      <w:r w:rsidRPr="00111D30">
        <w:t>публиковать или иным образом обеспечивать неограниченный доступ к настоящей Политике в отношении обработки персональных данных;</w:t>
      </w:r>
    </w:p>
    <w:p w14:paraId="1B4F821B" w14:textId="77777777" w:rsidR="00111D30" w:rsidRPr="00111D30" w:rsidRDefault="00111D30" w:rsidP="00027750">
      <w:pPr>
        <w:pStyle w:val="a4"/>
        <w:numPr>
          <w:ilvl w:val="2"/>
          <w:numId w:val="11"/>
        </w:numPr>
        <w:spacing w:after="0"/>
        <w:ind w:left="0" w:firstLine="284"/>
        <w:jc w:val="both"/>
      </w:pPr>
      <w:r w:rsidRPr="00111D30">
        <w:t>принимать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</w:t>
      </w:r>
    </w:p>
    <w:p w14:paraId="543F1827" w14:textId="77777777" w:rsidR="00111D30" w:rsidRPr="00111D30" w:rsidRDefault="00111D30" w:rsidP="00027750">
      <w:pPr>
        <w:pStyle w:val="a4"/>
        <w:numPr>
          <w:ilvl w:val="2"/>
          <w:numId w:val="11"/>
        </w:numPr>
        <w:spacing w:after="0"/>
        <w:ind w:left="0" w:firstLine="284"/>
        <w:jc w:val="both"/>
      </w:pPr>
      <w:r w:rsidRPr="00111D30">
        <w:t>прекратить передачу (распространение, предоставление, доступ) персональных данных, прекратить обработку и уничтожить персональные данные в порядке и случаях, предусмотренных Законом о персональных данных;</w:t>
      </w:r>
    </w:p>
    <w:p w14:paraId="138E81EA" w14:textId="77777777" w:rsidR="00111D30" w:rsidRDefault="00111D30" w:rsidP="00027750">
      <w:pPr>
        <w:pStyle w:val="a4"/>
        <w:numPr>
          <w:ilvl w:val="2"/>
          <w:numId w:val="11"/>
        </w:numPr>
        <w:spacing w:after="0"/>
        <w:ind w:left="0" w:firstLine="284"/>
        <w:jc w:val="both"/>
      </w:pPr>
      <w:r w:rsidRPr="00111D30">
        <w:t>исполнять иные обязанности, предусмотренные Законом о персональных данных.</w:t>
      </w:r>
    </w:p>
    <w:p w14:paraId="5D1A9724" w14:textId="77777777" w:rsidR="00CA1F8B" w:rsidRPr="00111D30" w:rsidRDefault="00CA1F8B" w:rsidP="00027750">
      <w:pPr>
        <w:spacing w:after="0"/>
        <w:jc w:val="both"/>
      </w:pPr>
    </w:p>
    <w:p w14:paraId="60253590" w14:textId="77777777" w:rsidR="00111D30" w:rsidRPr="001C1BCA" w:rsidRDefault="00111D30" w:rsidP="00027750">
      <w:pPr>
        <w:pStyle w:val="a4"/>
        <w:numPr>
          <w:ilvl w:val="0"/>
          <w:numId w:val="11"/>
        </w:numPr>
        <w:spacing w:after="0"/>
        <w:ind w:left="0" w:firstLine="0"/>
        <w:jc w:val="center"/>
        <w:rPr>
          <w:b/>
          <w:bCs/>
          <w:sz w:val="24"/>
          <w:szCs w:val="24"/>
        </w:rPr>
      </w:pPr>
      <w:r w:rsidRPr="001C1BCA">
        <w:rPr>
          <w:b/>
          <w:bCs/>
          <w:sz w:val="24"/>
          <w:szCs w:val="24"/>
        </w:rPr>
        <w:t xml:space="preserve">Основные права и обязанности </w:t>
      </w:r>
      <w:r w:rsidR="00DC7C4A" w:rsidRPr="001C1BCA">
        <w:rPr>
          <w:b/>
          <w:bCs/>
          <w:sz w:val="24"/>
          <w:szCs w:val="24"/>
        </w:rPr>
        <w:t>Пользователей</w:t>
      </w:r>
    </w:p>
    <w:p w14:paraId="0E84CE53" w14:textId="77777777" w:rsidR="00111D30" w:rsidRPr="001C1BCA" w:rsidRDefault="00372151" w:rsidP="00027750">
      <w:pPr>
        <w:pStyle w:val="a4"/>
        <w:numPr>
          <w:ilvl w:val="1"/>
          <w:numId w:val="17"/>
        </w:numPr>
        <w:spacing w:after="0"/>
        <w:ind w:left="0" w:firstLine="284"/>
        <w:jc w:val="both"/>
        <w:rPr>
          <w:b/>
          <w:u w:val="single"/>
        </w:rPr>
      </w:pPr>
      <w:r w:rsidRPr="001C1BCA">
        <w:rPr>
          <w:b/>
          <w:u w:val="single"/>
        </w:rPr>
        <w:t>Пользователи</w:t>
      </w:r>
      <w:r w:rsidR="00111D30" w:rsidRPr="001C1BCA">
        <w:rPr>
          <w:b/>
          <w:u w:val="single"/>
        </w:rPr>
        <w:t xml:space="preserve"> имеют право:</w:t>
      </w:r>
    </w:p>
    <w:p w14:paraId="17EC070B" w14:textId="77777777" w:rsidR="00111D30" w:rsidRPr="00111D30" w:rsidRDefault="00111D30" w:rsidP="00027750">
      <w:pPr>
        <w:pStyle w:val="a4"/>
        <w:numPr>
          <w:ilvl w:val="2"/>
          <w:numId w:val="17"/>
        </w:numPr>
        <w:spacing w:after="0"/>
        <w:ind w:left="0" w:firstLine="284"/>
        <w:jc w:val="both"/>
      </w:pPr>
      <w:r w:rsidRPr="00111D30">
        <w:t xml:space="preserve">получать информацию, касающуюся обработки его персональных данных, за исключением случаев, предусмотренных федеральными законами. Сведения предоставляются </w:t>
      </w:r>
      <w:r w:rsidR="00372151">
        <w:t>Пользователю</w:t>
      </w:r>
      <w:r w:rsidRPr="00111D30">
        <w:t xml:space="preserve"> Оператором в доступной форме, и в них не должны содержаться персональные данные, относящиеся к другим </w:t>
      </w:r>
      <w:r w:rsidR="00372151">
        <w:t>Пользователям</w:t>
      </w:r>
      <w:r w:rsidRPr="00111D30">
        <w:t>, за исключением случаев, когда имеются законные основания для раскрытия таких персональных данных. Перечень информации и порядок ее получения установлен Законом о персональных данных;</w:t>
      </w:r>
    </w:p>
    <w:p w14:paraId="54D6F003" w14:textId="77777777" w:rsidR="00111D30" w:rsidRPr="00111D30" w:rsidRDefault="00111D30" w:rsidP="00027750">
      <w:pPr>
        <w:pStyle w:val="a4"/>
        <w:numPr>
          <w:ilvl w:val="2"/>
          <w:numId w:val="17"/>
        </w:numPr>
        <w:spacing w:after="0"/>
        <w:ind w:left="0" w:firstLine="284"/>
        <w:jc w:val="both"/>
      </w:pPr>
      <w:r w:rsidRPr="00111D30">
        <w:t xml:space="preserve">требовать от </w:t>
      </w:r>
      <w:r w:rsidR="009E230B">
        <w:t>О</w:t>
      </w:r>
      <w:r w:rsidRPr="00111D30">
        <w:t>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</w:t>
      </w:r>
    </w:p>
    <w:p w14:paraId="54C273B6" w14:textId="77777777" w:rsidR="00111D30" w:rsidRPr="00111D30" w:rsidRDefault="00111D30" w:rsidP="00027750">
      <w:pPr>
        <w:pStyle w:val="a4"/>
        <w:numPr>
          <w:ilvl w:val="2"/>
          <w:numId w:val="17"/>
        </w:numPr>
        <w:spacing w:after="0"/>
        <w:ind w:left="0" w:firstLine="284"/>
        <w:jc w:val="both"/>
      </w:pPr>
      <w:r w:rsidRPr="00111D30">
        <w:t>выдвигать условие предварительного согласия при обработке персональных данных в целях продвижения на рынке товаров, работ и услуг;</w:t>
      </w:r>
    </w:p>
    <w:p w14:paraId="42DDF80A" w14:textId="77777777" w:rsidR="00111D30" w:rsidRPr="00111D30" w:rsidRDefault="00111D30" w:rsidP="00027750">
      <w:pPr>
        <w:pStyle w:val="a4"/>
        <w:numPr>
          <w:ilvl w:val="2"/>
          <w:numId w:val="17"/>
        </w:numPr>
        <w:spacing w:after="0"/>
        <w:ind w:left="0" w:firstLine="284"/>
        <w:jc w:val="both"/>
      </w:pPr>
      <w:r w:rsidRPr="00111D30">
        <w:t>на отзыв согласия на обработку персональных данных, а также, на направление требования о прекращении обработки персональных данных;</w:t>
      </w:r>
    </w:p>
    <w:p w14:paraId="58817930" w14:textId="77777777" w:rsidR="00111D30" w:rsidRPr="00111D30" w:rsidRDefault="00111D30" w:rsidP="00027750">
      <w:pPr>
        <w:pStyle w:val="a4"/>
        <w:numPr>
          <w:ilvl w:val="2"/>
          <w:numId w:val="17"/>
        </w:numPr>
        <w:spacing w:after="0"/>
        <w:ind w:left="0" w:firstLine="284"/>
        <w:jc w:val="both"/>
      </w:pPr>
      <w:r w:rsidRPr="00111D30">
        <w:t xml:space="preserve">обжаловать в уполномоченный орган по защите прав </w:t>
      </w:r>
      <w:r w:rsidR="00372151">
        <w:t>Пользователей</w:t>
      </w:r>
      <w:r w:rsidRPr="00111D30">
        <w:t xml:space="preserve"> или в судебном порядке неправомерные действия или бездействие Оператора при обработке его персональных данных;</w:t>
      </w:r>
    </w:p>
    <w:p w14:paraId="7A13134E" w14:textId="77777777" w:rsidR="00111D30" w:rsidRPr="00111D30" w:rsidRDefault="00111D30" w:rsidP="00027750">
      <w:pPr>
        <w:pStyle w:val="a4"/>
        <w:numPr>
          <w:ilvl w:val="2"/>
          <w:numId w:val="17"/>
        </w:numPr>
        <w:spacing w:after="0"/>
        <w:ind w:left="0" w:firstLine="284"/>
        <w:jc w:val="both"/>
      </w:pPr>
      <w:r w:rsidRPr="00111D30">
        <w:t>на осуществление иных прав, предусмотренных законодательством РФ.</w:t>
      </w:r>
    </w:p>
    <w:p w14:paraId="48D8949E" w14:textId="77777777" w:rsidR="00111D30" w:rsidRPr="001C1BCA" w:rsidRDefault="00372151" w:rsidP="00027750">
      <w:pPr>
        <w:pStyle w:val="a4"/>
        <w:numPr>
          <w:ilvl w:val="1"/>
          <w:numId w:val="17"/>
        </w:numPr>
        <w:spacing w:after="0"/>
        <w:ind w:left="0" w:firstLine="284"/>
        <w:jc w:val="both"/>
        <w:rPr>
          <w:b/>
          <w:u w:val="single"/>
        </w:rPr>
      </w:pPr>
      <w:r w:rsidRPr="001C1BCA">
        <w:rPr>
          <w:b/>
          <w:u w:val="single"/>
        </w:rPr>
        <w:t>Пользователи</w:t>
      </w:r>
      <w:r w:rsidR="00111D30" w:rsidRPr="001C1BCA">
        <w:rPr>
          <w:b/>
          <w:u w:val="single"/>
        </w:rPr>
        <w:t xml:space="preserve"> обязаны:</w:t>
      </w:r>
    </w:p>
    <w:p w14:paraId="37CA3FD9" w14:textId="77777777" w:rsidR="00111D30" w:rsidRPr="00111D30" w:rsidRDefault="00111D30" w:rsidP="00027750">
      <w:pPr>
        <w:pStyle w:val="a4"/>
        <w:numPr>
          <w:ilvl w:val="2"/>
          <w:numId w:val="17"/>
        </w:numPr>
        <w:spacing w:after="0"/>
        <w:ind w:left="0" w:firstLine="284"/>
        <w:jc w:val="both"/>
      </w:pPr>
      <w:r w:rsidRPr="00111D30">
        <w:lastRenderedPageBreak/>
        <w:t>предоставлять Оператору достоверные данные о себе;</w:t>
      </w:r>
    </w:p>
    <w:p w14:paraId="6500487D" w14:textId="77777777" w:rsidR="00111D30" w:rsidRDefault="00111D30" w:rsidP="00027750">
      <w:pPr>
        <w:pStyle w:val="a4"/>
        <w:numPr>
          <w:ilvl w:val="2"/>
          <w:numId w:val="17"/>
        </w:numPr>
        <w:spacing w:after="0"/>
        <w:ind w:left="0" w:firstLine="284"/>
        <w:jc w:val="both"/>
      </w:pPr>
      <w:r w:rsidRPr="00111D30">
        <w:t>сообщать Оператору об уточнении (обновлении, изменении) своих персональных данных.</w:t>
      </w:r>
    </w:p>
    <w:p w14:paraId="56E9C963" w14:textId="77777777" w:rsidR="00372151" w:rsidRPr="00111D30" w:rsidRDefault="00372151" w:rsidP="00027750">
      <w:pPr>
        <w:spacing w:after="0"/>
        <w:ind w:firstLine="284"/>
        <w:jc w:val="both"/>
      </w:pPr>
    </w:p>
    <w:p w14:paraId="61DFBCF8" w14:textId="77777777" w:rsidR="00111D30" w:rsidRDefault="00111D30" w:rsidP="00027750">
      <w:pPr>
        <w:pStyle w:val="a4"/>
        <w:numPr>
          <w:ilvl w:val="1"/>
          <w:numId w:val="17"/>
        </w:numPr>
        <w:spacing w:after="0"/>
        <w:ind w:left="0" w:firstLine="284"/>
        <w:jc w:val="both"/>
      </w:pPr>
      <w:r w:rsidRPr="00111D30">
        <w:t>Лица, передавшие Оператору недостоверные сведения о себе, либо сведения о другом субъекте персональных данных без согласия последнего, несут ответственность в соответствии с законодательством РФ.</w:t>
      </w:r>
    </w:p>
    <w:p w14:paraId="5F616669" w14:textId="77777777" w:rsidR="00D818C5" w:rsidRPr="00111D30" w:rsidRDefault="00D818C5" w:rsidP="00027750">
      <w:pPr>
        <w:spacing w:after="0"/>
        <w:ind w:firstLine="284"/>
        <w:jc w:val="both"/>
      </w:pPr>
    </w:p>
    <w:p w14:paraId="36A2AEB3" w14:textId="77777777" w:rsidR="00111D30" w:rsidRPr="001C1BCA" w:rsidRDefault="00111D30" w:rsidP="00027750">
      <w:pPr>
        <w:pStyle w:val="a4"/>
        <w:numPr>
          <w:ilvl w:val="0"/>
          <w:numId w:val="17"/>
        </w:numPr>
        <w:spacing w:after="0"/>
        <w:ind w:left="0" w:firstLine="0"/>
        <w:jc w:val="center"/>
        <w:rPr>
          <w:b/>
          <w:bCs/>
          <w:sz w:val="24"/>
          <w:szCs w:val="24"/>
        </w:rPr>
      </w:pPr>
      <w:r w:rsidRPr="001C1BCA">
        <w:rPr>
          <w:b/>
          <w:bCs/>
          <w:sz w:val="24"/>
          <w:szCs w:val="24"/>
        </w:rPr>
        <w:t>Принципы обработки персональных данных</w:t>
      </w:r>
    </w:p>
    <w:p w14:paraId="1A14D9BA" w14:textId="77777777" w:rsidR="00111D30" w:rsidRPr="00111D30" w:rsidRDefault="00111D30" w:rsidP="00027750">
      <w:pPr>
        <w:pStyle w:val="a4"/>
        <w:numPr>
          <w:ilvl w:val="1"/>
          <w:numId w:val="17"/>
        </w:numPr>
        <w:spacing w:after="0"/>
        <w:ind w:left="0" w:firstLine="284"/>
        <w:jc w:val="both"/>
      </w:pPr>
      <w:r w:rsidRPr="00111D30">
        <w:t>Обработка персональных данных осуществляется на законной и справедливой основе.</w:t>
      </w:r>
    </w:p>
    <w:p w14:paraId="2CF18019" w14:textId="77777777" w:rsidR="00111D30" w:rsidRPr="00111D30" w:rsidRDefault="00111D30" w:rsidP="00027750">
      <w:pPr>
        <w:pStyle w:val="a4"/>
        <w:numPr>
          <w:ilvl w:val="1"/>
          <w:numId w:val="17"/>
        </w:numPr>
        <w:spacing w:after="0"/>
        <w:ind w:left="0" w:firstLine="284"/>
        <w:jc w:val="both"/>
      </w:pPr>
      <w:r w:rsidRPr="00111D30">
        <w:t>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</w:p>
    <w:p w14:paraId="47CC1C84" w14:textId="77777777" w:rsidR="00111D30" w:rsidRPr="00111D30" w:rsidRDefault="00111D30" w:rsidP="00027750">
      <w:pPr>
        <w:pStyle w:val="a4"/>
        <w:numPr>
          <w:ilvl w:val="1"/>
          <w:numId w:val="17"/>
        </w:numPr>
        <w:spacing w:after="0"/>
        <w:ind w:left="0" w:firstLine="284"/>
        <w:jc w:val="both"/>
      </w:pPr>
      <w:r w:rsidRPr="00111D30">
        <w:t>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</w:p>
    <w:p w14:paraId="7C6EE132" w14:textId="77777777" w:rsidR="00111D30" w:rsidRPr="00111D30" w:rsidRDefault="00111D30" w:rsidP="00027750">
      <w:pPr>
        <w:pStyle w:val="a4"/>
        <w:numPr>
          <w:ilvl w:val="1"/>
          <w:numId w:val="17"/>
        </w:numPr>
        <w:spacing w:after="0"/>
        <w:ind w:left="0" w:firstLine="284"/>
        <w:jc w:val="both"/>
      </w:pPr>
      <w:r w:rsidRPr="00111D30">
        <w:t>Обработке подлежат только персональные данные, которые отвечают целям их обработки.</w:t>
      </w:r>
    </w:p>
    <w:p w14:paraId="44C234EC" w14:textId="77777777" w:rsidR="00111D30" w:rsidRPr="00111D30" w:rsidRDefault="00111D30" w:rsidP="00027750">
      <w:pPr>
        <w:pStyle w:val="a4"/>
        <w:numPr>
          <w:ilvl w:val="1"/>
          <w:numId w:val="17"/>
        </w:numPr>
        <w:spacing w:after="0"/>
        <w:ind w:left="0" w:firstLine="284"/>
        <w:jc w:val="both"/>
      </w:pPr>
      <w:r w:rsidRPr="00111D30">
        <w:t>Содержание и объем обрабатываемых персональных данных соответствуют заявленным целям обработки. Не допускается избыточность обрабатываемых персональных данных по отношению к заявленным целям их обработки.</w:t>
      </w:r>
    </w:p>
    <w:p w14:paraId="69752204" w14:textId="77777777" w:rsidR="00111D30" w:rsidRPr="00111D30" w:rsidRDefault="00111D30" w:rsidP="00027750">
      <w:pPr>
        <w:pStyle w:val="a4"/>
        <w:numPr>
          <w:ilvl w:val="1"/>
          <w:numId w:val="17"/>
        </w:numPr>
        <w:spacing w:after="0"/>
        <w:ind w:left="0" w:firstLine="284"/>
        <w:jc w:val="both"/>
      </w:pPr>
      <w:r w:rsidRPr="00111D30">
        <w:t>При обработке персональных данных обеспечивается точность персональных данных, их достаточность, а в необходимых случаях и актуальность по отношению к целям обработки персональных данных. Оператор принимает необходимые меры и/или обеспечивает их принятие по удалению или уточнению неполных или неточных данных.</w:t>
      </w:r>
    </w:p>
    <w:p w14:paraId="4DA6DCF4" w14:textId="77777777" w:rsidR="00111D30" w:rsidRDefault="00111D30" w:rsidP="00027750">
      <w:pPr>
        <w:pStyle w:val="a4"/>
        <w:numPr>
          <w:ilvl w:val="1"/>
          <w:numId w:val="17"/>
        </w:numPr>
        <w:spacing w:after="0"/>
        <w:ind w:left="0" w:firstLine="284"/>
        <w:jc w:val="both"/>
      </w:pPr>
      <w:r w:rsidRPr="00111D30">
        <w:t xml:space="preserve">Хранение персональных данных осуществляется в форме, позволяющей определить </w:t>
      </w:r>
      <w:r w:rsidR="00372151">
        <w:t>Пользователя</w:t>
      </w:r>
      <w:r w:rsidRPr="00111D30">
        <w:t xml:space="preserve">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поручителем по которому является </w:t>
      </w:r>
      <w:r w:rsidR="00372151">
        <w:t>Пользователь</w:t>
      </w:r>
      <w:r w:rsidRPr="00111D30">
        <w:t>.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14:paraId="15774CE4" w14:textId="77777777" w:rsidR="00D818C5" w:rsidRPr="00111D30" w:rsidRDefault="00D818C5" w:rsidP="00027750">
      <w:pPr>
        <w:spacing w:after="0"/>
        <w:jc w:val="both"/>
      </w:pPr>
    </w:p>
    <w:p w14:paraId="1CCD8EE9" w14:textId="77777777" w:rsidR="00372151" w:rsidRPr="001C1BCA" w:rsidRDefault="00372151" w:rsidP="00027750">
      <w:pPr>
        <w:pStyle w:val="a4"/>
        <w:numPr>
          <w:ilvl w:val="0"/>
          <w:numId w:val="17"/>
        </w:numPr>
        <w:tabs>
          <w:tab w:val="num" w:pos="720"/>
        </w:tabs>
        <w:spacing w:after="0"/>
        <w:jc w:val="center"/>
        <w:rPr>
          <w:sz w:val="24"/>
          <w:szCs w:val="24"/>
        </w:rPr>
      </w:pPr>
      <w:r w:rsidRPr="001C1BCA">
        <w:rPr>
          <w:b/>
          <w:bCs/>
          <w:sz w:val="24"/>
          <w:szCs w:val="24"/>
        </w:rPr>
        <w:t>Состав персональных данных Пользователя</w:t>
      </w:r>
    </w:p>
    <w:p w14:paraId="14F05072" w14:textId="77777777" w:rsidR="00372151" w:rsidRPr="001C1BCA" w:rsidRDefault="00372151" w:rsidP="00027750">
      <w:pPr>
        <w:pStyle w:val="a4"/>
        <w:widowControl w:val="0"/>
        <w:numPr>
          <w:ilvl w:val="1"/>
          <w:numId w:val="17"/>
        </w:numPr>
        <w:tabs>
          <w:tab w:val="left" w:pos="0"/>
        </w:tabs>
        <w:autoSpaceDE w:val="0"/>
        <w:autoSpaceDN w:val="0"/>
        <w:spacing w:after="0"/>
        <w:ind w:left="0" w:right="-29" w:firstLine="284"/>
        <w:jc w:val="both"/>
        <w:rPr>
          <w:rFonts w:ascii="Calibri" w:eastAsia="Calibri" w:hAnsi="Calibri" w:cs="Calibri"/>
        </w:rPr>
      </w:pPr>
      <w:r w:rsidRPr="001C1BCA">
        <w:rPr>
          <w:rFonts w:ascii="Calibri" w:eastAsia="Calibri" w:hAnsi="Calibri" w:cs="Calibri"/>
        </w:rPr>
        <w:t>Персональные данные Пользователей включают в себя:</w:t>
      </w:r>
    </w:p>
    <w:p w14:paraId="624AEA0C" w14:textId="77777777" w:rsidR="00372151" w:rsidRPr="001C1BCA" w:rsidRDefault="00372151" w:rsidP="00027750">
      <w:pPr>
        <w:pStyle w:val="a4"/>
        <w:widowControl w:val="0"/>
        <w:numPr>
          <w:ilvl w:val="2"/>
          <w:numId w:val="17"/>
        </w:numPr>
        <w:tabs>
          <w:tab w:val="left" w:pos="0"/>
        </w:tabs>
        <w:autoSpaceDE w:val="0"/>
        <w:autoSpaceDN w:val="0"/>
        <w:spacing w:after="0"/>
        <w:ind w:left="0" w:right="-29" w:firstLine="284"/>
        <w:jc w:val="both"/>
        <w:rPr>
          <w:rFonts w:ascii="Calibri" w:eastAsia="Calibri" w:hAnsi="Calibri" w:cs="Calibri"/>
        </w:rPr>
      </w:pPr>
      <w:r w:rsidRPr="001C1BCA">
        <w:rPr>
          <w:rFonts w:ascii="Calibri" w:eastAsia="Calibri" w:hAnsi="Calibri" w:cs="Calibri"/>
        </w:rPr>
        <w:t>Предоставляемые Пользователями и минимально необходимые для:</w:t>
      </w:r>
    </w:p>
    <w:p w14:paraId="6F01B6E2" w14:textId="77777777" w:rsidR="00372151" w:rsidRPr="00834D9F" w:rsidRDefault="00372151" w:rsidP="00027750">
      <w:pPr>
        <w:widowControl w:val="0"/>
        <w:numPr>
          <w:ilvl w:val="2"/>
          <w:numId w:val="2"/>
        </w:numPr>
        <w:tabs>
          <w:tab w:val="left" w:pos="-142"/>
        </w:tabs>
        <w:autoSpaceDE w:val="0"/>
        <w:autoSpaceDN w:val="0"/>
        <w:spacing w:after="0"/>
        <w:ind w:left="567" w:right="-29" w:firstLine="284"/>
        <w:jc w:val="both"/>
        <w:rPr>
          <w:rFonts w:ascii="Calibri" w:eastAsia="Calibri" w:hAnsi="Calibri" w:cs="Calibri"/>
        </w:rPr>
      </w:pPr>
      <w:r w:rsidRPr="00834D9F">
        <w:rPr>
          <w:rFonts w:ascii="Calibri" w:eastAsia="Calibri" w:hAnsi="Calibri" w:cs="Calibri"/>
        </w:rPr>
        <w:t>обеспечения безопасности,</w:t>
      </w:r>
    </w:p>
    <w:p w14:paraId="2FD1E4DA" w14:textId="77777777" w:rsidR="00372151" w:rsidRDefault="00372151" w:rsidP="00027750">
      <w:pPr>
        <w:widowControl w:val="0"/>
        <w:numPr>
          <w:ilvl w:val="2"/>
          <w:numId w:val="2"/>
        </w:numPr>
        <w:tabs>
          <w:tab w:val="left" w:pos="-142"/>
        </w:tabs>
        <w:autoSpaceDE w:val="0"/>
        <w:autoSpaceDN w:val="0"/>
        <w:spacing w:after="0"/>
        <w:ind w:left="567" w:right="-29" w:firstLine="284"/>
        <w:jc w:val="both"/>
        <w:rPr>
          <w:rFonts w:ascii="Calibri" w:eastAsia="Calibri" w:hAnsi="Calibri" w:cs="Calibri"/>
        </w:rPr>
      </w:pPr>
      <w:r w:rsidRPr="00834D9F">
        <w:rPr>
          <w:rFonts w:ascii="Calibri" w:eastAsia="Calibri" w:hAnsi="Calibri" w:cs="Calibri"/>
        </w:rPr>
        <w:t>аутентификации и обратной связи на Сайте,</w:t>
      </w:r>
    </w:p>
    <w:p w14:paraId="224556A4" w14:textId="77777777" w:rsidR="00372151" w:rsidRDefault="00372151" w:rsidP="00027750">
      <w:pPr>
        <w:widowControl w:val="0"/>
        <w:numPr>
          <w:ilvl w:val="2"/>
          <w:numId w:val="2"/>
        </w:numPr>
        <w:tabs>
          <w:tab w:val="left" w:pos="-142"/>
        </w:tabs>
        <w:autoSpaceDE w:val="0"/>
        <w:autoSpaceDN w:val="0"/>
        <w:spacing w:after="0"/>
        <w:ind w:left="567" w:right="-29" w:firstLine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оформления Заказов на Сайте,</w:t>
      </w:r>
    </w:p>
    <w:p w14:paraId="59198414" w14:textId="77777777" w:rsidR="00372151" w:rsidRDefault="00372151" w:rsidP="00027750">
      <w:pPr>
        <w:widowControl w:val="0"/>
        <w:numPr>
          <w:ilvl w:val="2"/>
          <w:numId w:val="2"/>
        </w:numPr>
        <w:tabs>
          <w:tab w:val="left" w:pos="-142"/>
        </w:tabs>
        <w:autoSpaceDE w:val="0"/>
        <w:autoSpaceDN w:val="0"/>
        <w:spacing w:after="0"/>
        <w:ind w:left="567" w:right="-29" w:firstLine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запроса консультаций на Сайте,</w:t>
      </w:r>
    </w:p>
    <w:p w14:paraId="42ECDD70" w14:textId="77777777" w:rsidR="00372151" w:rsidRPr="00834D9F" w:rsidRDefault="00372151" w:rsidP="00027750">
      <w:pPr>
        <w:widowControl w:val="0"/>
        <w:numPr>
          <w:ilvl w:val="2"/>
          <w:numId w:val="2"/>
        </w:numPr>
        <w:tabs>
          <w:tab w:val="left" w:pos="-142"/>
        </w:tabs>
        <w:autoSpaceDE w:val="0"/>
        <w:autoSpaceDN w:val="0"/>
        <w:spacing w:after="0"/>
        <w:ind w:left="567" w:right="-29" w:firstLine="284"/>
        <w:jc w:val="both"/>
        <w:rPr>
          <w:rFonts w:ascii="Calibri" w:eastAsia="Calibri" w:hAnsi="Calibri" w:cs="Calibri"/>
        </w:rPr>
      </w:pPr>
      <w:r w:rsidRPr="00834D9F">
        <w:rPr>
          <w:rFonts w:ascii="Calibri" w:eastAsia="Calibri" w:hAnsi="Calibri" w:cs="Calibri"/>
        </w:rPr>
        <w:t xml:space="preserve">использования </w:t>
      </w:r>
      <w:r w:rsidR="00DC7C4A">
        <w:rPr>
          <w:rFonts w:ascii="Calibri" w:eastAsia="Calibri" w:hAnsi="Calibri" w:cs="Calibri"/>
        </w:rPr>
        <w:t xml:space="preserve">Сайта </w:t>
      </w:r>
      <w:r w:rsidRPr="00834D9F">
        <w:rPr>
          <w:rFonts w:ascii="Calibri" w:eastAsia="Calibri" w:hAnsi="Calibri" w:cs="Calibri"/>
        </w:rPr>
        <w:t xml:space="preserve">в соответствии с </w:t>
      </w:r>
      <w:r w:rsidR="00DC7C4A">
        <w:rPr>
          <w:rFonts w:ascii="Calibri" w:eastAsia="Calibri" w:hAnsi="Calibri" w:cs="Calibri"/>
        </w:rPr>
        <w:t xml:space="preserve">его </w:t>
      </w:r>
      <w:r w:rsidRPr="00834D9F">
        <w:rPr>
          <w:rFonts w:ascii="Calibri" w:eastAsia="Calibri" w:hAnsi="Calibri" w:cs="Calibri"/>
        </w:rPr>
        <w:t>функционалом,</w:t>
      </w:r>
    </w:p>
    <w:p w14:paraId="13F7FA4A" w14:textId="77777777" w:rsidR="00AE2D89" w:rsidRDefault="00AE2D89" w:rsidP="00027750">
      <w:pPr>
        <w:widowControl w:val="0"/>
        <w:numPr>
          <w:ilvl w:val="2"/>
          <w:numId w:val="2"/>
        </w:numPr>
        <w:tabs>
          <w:tab w:val="left" w:pos="-142"/>
        </w:tabs>
        <w:autoSpaceDE w:val="0"/>
        <w:autoSpaceDN w:val="0"/>
        <w:spacing w:after="0"/>
        <w:ind w:left="567" w:right="-29" w:firstLine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заключение договоров на </w:t>
      </w:r>
      <w:r w:rsidR="009E230B">
        <w:rPr>
          <w:rFonts w:ascii="Calibri" w:eastAsia="Calibri" w:hAnsi="Calibri" w:cs="Calibri"/>
        </w:rPr>
        <w:t>поставку Товара</w:t>
      </w:r>
      <w:r>
        <w:rPr>
          <w:rFonts w:ascii="Calibri" w:eastAsia="Calibri" w:hAnsi="Calibri" w:cs="Calibri"/>
        </w:rPr>
        <w:t xml:space="preserve"> с Оператором,</w:t>
      </w:r>
    </w:p>
    <w:p w14:paraId="2B49B23D" w14:textId="77777777" w:rsidR="00896148" w:rsidRDefault="00896148" w:rsidP="00027750">
      <w:pPr>
        <w:widowControl w:val="0"/>
        <w:numPr>
          <w:ilvl w:val="2"/>
          <w:numId w:val="2"/>
        </w:numPr>
        <w:tabs>
          <w:tab w:val="left" w:pos="-142"/>
        </w:tabs>
        <w:autoSpaceDE w:val="0"/>
        <w:autoSpaceDN w:val="0"/>
        <w:spacing w:after="0"/>
        <w:ind w:left="567" w:right="-29" w:firstLine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отклика Пользователей-соискателей на свободные вакансии Оператора.</w:t>
      </w:r>
    </w:p>
    <w:p w14:paraId="4547A155" w14:textId="77777777" w:rsidR="00372151" w:rsidRPr="00834D9F" w:rsidRDefault="00372151" w:rsidP="00027750">
      <w:pPr>
        <w:widowControl w:val="0"/>
        <w:tabs>
          <w:tab w:val="left" w:pos="-142"/>
        </w:tabs>
        <w:autoSpaceDE w:val="0"/>
        <w:autoSpaceDN w:val="0"/>
        <w:spacing w:after="0"/>
        <w:ind w:right="-29"/>
        <w:jc w:val="both"/>
      </w:pPr>
      <w:r w:rsidRPr="00834D9F">
        <w:rPr>
          <w:rFonts w:ascii="Calibri" w:eastAsia="Calibri" w:hAnsi="Calibri" w:cs="Calibri"/>
        </w:rPr>
        <w:t>Для этих целей Персональные данные включают в себя:</w:t>
      </w:r>
    </w:p>
    <w:p w14:paraId="6805052E" w14:textId="77777777" w:rsidR="009E230B" w:rsidRDefault="009E230B" w:rsidP="009E230B">
      <w:pPr>
        <w:pStyle w:val="a4"/>
        <w:widowControl w:val="0"/>
        <w:numPr>
          <w:ilvl w:val="0"/>
          <w:numId w:val="34"/>
        </w:numPr>
        <w:tabs>
          <w:tab w:val="left" w:pos="142"/>
          <w:tab w:val="left" w:pos="567"/>
        </w:tabs>
        <w:autoSpaceDE w:val="0"/>
        <w:autoSpaceDN w:val="0"/>
        <w:spacing w:after="0"/>
        <w:ind w:left="567" w:right="-29" w:firstLine="284"/>
        <w:contextualSpacing w:val="0"/>
        <w:jc w:val="both"/>
      </w:pPr>
      <w:r>
        <w:t>Имя, фамилия и отчество по желанию;</w:t>
      </w:r>
    </w:p>
    <w:p w14:paraId="23A4A49B" w14:textId="77777777" w:rsidR="009E230B" w:rsidRDefault="009E230B" w:rsidP="009E230B">
      <w:pPr>
        <w:pStyle w:val="a4"/>
        <w:widowControl w:val="0"/>
        <w:numPr>
          <w:ilvl w:val="0"/>
          <w:numId w:val="34"/>
        </w:numPr>
        <w:tabs>
          <w:tab w:val="left" w:pos="142"/>
          <w:tab w:val="left" w:pos="567"/>
        </w:tabs>
        <w:autoSpaceDE w:val="0"/>
        <w:autoSpaceDN w:val="0"/>
        <w:spacing w:after="0"/>
        <w:ind w:left="567" w:right="-29" w:firstLine="284"/>
        <w:contextualSpacing w:val="0"/>
        <w:jc w:val="both"/>
      </w:pPr>
      <w:r>
        <w:t>Контактный</w:t>
      </w:r>
      <w:r w:rsidRPr="00321DE4">
        <w:rPr>
          <w:spacing w:val="-3"/>
        </w:rPr>
        <w:t xml:space="preserve"> номер </w:t>
      </w:r>
      <w:r>
        <w:t>телефона;</w:t>
      </w:r>
    </w:p>
    <w:p w14:paraId="7E4BA18D" w14:textId="77777777" w:rsidR="009E230B" w:rsidRDefault="009E230B" w:rsidP="009E230B">
      <w:pPr>
        <w:tabs>
          <w:tab w:val="left" w:pos="0"/>
          <w:tab w:val="left" w:pos="567"/>
        </w:tabs>
        <w:spacing w:after="0"/>
        <w:ind w:right="-29" w:firstLine="567"/>
        <w:jc w:val="both"/>
      </w:pPr>
      <w:r>
        <w:t xml:space="preserve">Пользователь по своему усмотрению может добавить в </w:t>
      </w:r>
      <w:r w:rsidR="00823D34">
        <w:t>регистрационной анкете</w:t>
      </w:r>
      <w:r>
        <w:t xml:space="preserve"> следующие данные: </w:t>
      </w:r>
    </w:p>
    <w:p w14:paraId="368196DC" w14:textId="77777777" w:rsidR="009E230B" w:rsidRDefault="009E230B" w:rsidP="009E230B">
      <w:pPr>
        <w:pStyle w:val="a4"/>
        <w:widowControl w:val="0"/>
        <w:numPr>
          <w:ilvl w:val="0"/>
          <w:numId w:val="35"/>
        </w:numPr>
        <w:tabs>
          <w:tab w:val="left" w:pos="142"/>
          <w:tab w:val="left" w:pos="567"/>
        </w:tabs>
        <w:autoSpaceDE w:val="0"/>
        <w:autoSpaceDN w:val="0"/>
        <w:spacing w:after="0"/>
        <w:ind w:left="567" w:right="-29" w:firstLine="284"/>
        <w:contextualSpacing w:val="0"/>
        <w:jc w:val="both"/>
        <w:rPr>
          <w:spacing w:val="-1"/>
        </w:rPr>
      </w:pPr>
      <w:r>
        <w:t>Адрес</w:t>
      </w:r>
      <w:r>
        <w:rPr>
          <w:spacing w:val="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почты;</w:t>
      </w:r>
      <w:r>
        <w:rPr>
          <w:spacing w:val="-1"/>
        </w:rPr>
        <w:t xml:space="preserve"> </w:t>
      </w:r>
    </w:p>
    <w:p w14:paraId="24853A7C" w14:textId="77777777" w:rsidR="009E230B" w:rsidRDefault="009E230B" w:rsidP="009E230B">
      <w:pPr>
        <w:pStyle w:val="a4"/>
        <w:widowControl w:val="0"/>
        <w:numPr>
          <w:ilvl w:val="0"/>
          <w:numId w:val="35"/>
        </w:numPr>
        <w:tabs>
          <w:tab w:val="left" w:pos="142"/>
          <w:tab w:val="left" w:pos="567"/>
        </w:tabs>
        <w:autoSpaceDE w:val="0"/>
        <w:autoSpaceDN w:val="0"/>
        <w:spacing w:after="0"/>
        <w:ind w:left="567" w:right="-29" w:firstLine="284"/>
        <w:contextualSpacing w:val="0"/>
        <w:jc w:val="both"/>
      </w:pPr>
      <w:r>
        <w:t>Адрес доставки;</w:t>
      </w:r>
    </w:p>
    <w:p w14:paraId="2621623E" w14:textId="77777777" w:rsidR="009E230B" w:rsidRDefault="009E230B" w:rsidP="009E230B">
      <w:pPr>
        <w:pStyle w:val="a4"/>
        <w:widowControl w:val="0"/>
        <w:numPr>
          <w:ilvl w:val="0"/>
          <w:numId w:val="35"/>
        </w:numPr>
        <w:tabs>
          <w:tab w:val="left" w:pos="0"/>
          <w:tab w:val="left" w:pos="567"/>
        </w:tabs>
        <w:autoSpaceDE w:val="0"/>
        <w:autoSpaceDN w:val="0"/>
        <w:spacing w:after="0"/>
        <w:ind w:left="567" w:right="-29" w:firstLine="284"/>
        <w:contextualSpacing w:val="0"/>
        <w:jc w:val="both"/>
      </w:pPr>
      <w:r>
        <w:t>Пожелания к Заказу;</w:t>
      </w:r>
    </w:p>
    <w:p w14:paraId="69C2AB07" w14:textId="77777777" w:rsidR="009E230B" w:rsidRDefault="009E230B" w:rsidP="009E230B">
      <w:pPr>
        <w:pStyle w:val="a4"/>
        <w:widowControl w:val="0"/>
        <w:numPr>
          <w:ilvl w:val="0"/>
          <w:numId w:val="35"/>
        </w:numPr>
        <w:tabs>
          <w:tab w:val="left" w:pos="0"/>
          <w:tab w:val="left" w:pos="567"/>
        </w:tabs>
        <w:autoSpaceDE w:val="0"/>
        <w:autoSpaceDN w:val="0"/>
        <w:spacing w:after="0"/>
        <w:ind w:left="567" w:right="-29" w:firstLine="284"/>
        <w:contextualSpacing w:val="0"/>
        <w:jc w:val="both"/>
      </w:pPr>
      <w:r>
        <w:t>Для юридических лиц – наименование и реквизиты компании.</w:t>
      </w:r>
    </w:p>
    <w:p w14:paraId="6C2828D2" w14:textId="77777777" w:rsidR="003B51A9" w:rsidRDefault="003B51A9" w:rsidP="00823D34">
      <w:pPr>
        <w:tabs>
          <w:tab w:val="left" w:pos="0"/>
          <w:tab w:val="left" w:pos="567"/>
        </w:tabs>
        <w:spacing w:after="0"/>
        <w:ind w:right="-29" w:firstLine="567"/>
        <w:jc w:val="both"/>
      </w:pPr>
      <w:r>
        <w:lastRenderedPageBreak/>
        <w:t xml:space="preserve">Пользователь, являющийся соискателем свободных вакансий Оператора, в разделе Сайта «Карьера» по своему усмотрению может отправить свое резюме, содержащее данные: </w:t>
      </w:r>
    </w:p>
    <w:p w14:paraId="5BB2F51A" w14:textId="77777777" w:rsidR="003B51A9" w:rsidRDefault="003B51A9" w:rsidP="00823D34">
      <w:pPr>
        <w:pStyle w:val="a4"/>
        <w:widowControl w:val="0"/>
        <w:numPr>
          <w:ilvl w:val="0"/>
          <w:numId w:val="32"/>
        </w:numPr>
        <w:tabs>
          <w:tab w:val="left" w:pos="142"/>
          <w:tab w:val="left" w:pos="567"/>
        </w:tabs>
        <w:autoSpaceDE w:val="0"/>
        <w:autoSpaceDN w:val="0"/>
        <w:spacing w:after="0"/>
        <w:ind w:left="284" w:right="-29" w:firstLine="567"/>
        <w:contextualSpacing w:val="0"/>
        <w:jc w:val="both"/>
        <w:rPr>
          <w:spacing w:val="-1"/>
        </w:rPr>
      </w:pPr>
      <w:r>
        <w:rPr>
          <w:spacing w:val="-1"/>
        </w:rPr>
        <w:t>Фамилия, имя, отчество,</w:t>
      </w:r>
    </w:p>
    <w:p w14:paraId="7B71C72D" w14:textId="77777777" w:rsidR="003B51A9" w:rsidRDefault="003B51A9" w:rsidP="003B51A9">
      <w:pPr>
        <w:pStyle w:val="a4"/>
        <w:widowControl w:val="0"/>
        <w:numPr>
          <w:ilvl w:val="0"/>
          <w:numId w:val="32"/>
        </w:numPr>
        <w:tabs>
          <w:tab w:val="left" w:pos="142"/>
          <w:tab w:val="left" w:pos="567"/>
        </w:tabs>
        <w:autoSpaceDE w:val="0"/>
        <w:autoSpaceDN w:val="0"/>
        <w:spacing w:after="0"/>
        <w:ind w:left="284" w:right="-29" w:firstLine="567"/>
        <w:contextualSpacing w:val="0"/>
        <w:jc w:val="both"/>
        <w:rPr>
          <w:spacing w:val="-1"/>
        </w:rPr>
      </w:pPr>
      <w:r>
        <w:rPr>
          <w:spacing w:val="-1"/>
        </w:rPr>
        <w:t>Свою фотографию,</w:t>
      </w:r>
    </w:p>
    <w:p w14:paraId="56F2F64B" w14:textId="77777777" w:rsidR="003B51A9" w:rsidRDefault="003B51A9" w:rsidP="003B51A9">
      <w:pPr>
        <w:pStyle w:val="a4"/>
        <w:widowControl w:val="0"/>
        <w:numPr>
          <w:ilvl w:val="0"/>
          <w:numId w:val="32"/>
        </w:numPr>
        <w:tabs>
          <w:tab w:val="left" w:pos="142"/>
          <w:tab w:val="left" w:pos="567"/>
        </w:tabs>
        <w:autoSpaceDE w:val="0"/>
        <w:autoSpaceDN w:val="0"/>
        <w:spacing w:after="0"/>
        <w:ind w:left="284" w:right="-29" w:firstLine="567"/>
        <w:contextualSpacing w:val="0"/>
        <w:jc w:val="both"/>
        <w:rPr>
          <w:spacing w:val="-1"/>
        </w:rPr>
      </w:pPr>
      <w:r>
        <w:rPr>
          <w:spacing w:val="-1"/>
        </w:rPr>
        <w:t xml:space="preserve">Возраст, </w:t>
      </w:r>
    </w:p>
    <w:p w14:paraId="41DF7948" w14:textId="77777777" w:rsidR="003B51A9" w:rsidRPr="00E66D4F" w:rsidRDefault="003B51A9" w:rsidP="003B51A9">
      <w:pPr>
        <w:pStyle w:val="a4"/>
        <w:widowControl w:val="0"/>
        <w:numPr>
          <w:ilvl w:val="0"/>
          <w:numId w:val="32"/>
        </w:numPr>
        <w:tabs>
          <w:tab w:val="left" w:pos="142"/>
          <w:tab w:val="left" w:pos="567"/>
        </w:tabs>
        <w:autoSpaceDE w:val="0"/>
        <w:autoSpaceDN w:val="0"/>
        <w:spacing w:after="0"/>
        <w:ind w:left="284" w:right="-29" w:firstLine="567"/>
        <w:contextualSpacing w:val="0"/>
        <w:jc w:val="both"/>
        <w:rPr>
          <w:spacing w:val="-1"/>
        </w:rPr>
      </w:pPr>
      <w:r>
        <w:rPr>
          <w:spacing w:val="-1"/>
        </w:rPr>
        <w:t>Контактный номер телефона,</w:t>
      </w:r>
    </w:p>
    <w:p w14:paraId="353C976C" w14:textId="77777777" w:rsidR="003B51A9" w:rsidRDefault="003B51A9" w:rsidP="003B51A9">
      <w:pPr>
        <w:pStyle w:val="a4"/>
        <w:widowControl w:val="0"/>
        <w:numPr>
          <w:ilvl w:val="0"/>
          <w:numId w:val="32"/>
        </w:numPr>
        <w:tabs>
          <w:tab w:val="left" w:pos="142"/>
          <w:tab w:val="left" w:pos="567"/>
        </w:tabs>
        <w:autoSpaceDE w:val="0"/>
        <w:autoSpaceDN w:val="0"/>
        <w:spacing w:after="0"/>
        <w:ind w:left="284" w:right="-29" w:firstLine="567"/>
        <w:contextualSpacing w:val="0"/>
        <w:jc w:val="both"/>
        <w:rPr>
          <w:spacing w:val="-1"/>
        </w:rPr>
      </w:pPr>
      <w:r>
        <w:t>Адрес</w:t>
      </w:r>
      <w:r>
        <w:rPr>
          <w:spacing w:val="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почты,</w:t>
      </w:r>
    </w:p>
    <w:p w14:paraId="7089E306" w14:textId="77777777" w:rsidR="003B51A9" w:rsidRDefault="003B51A9" w:rsidP="003B51A9">
      <w:pPr>
        <w:pStyle w:val="a4"/>
        <w:widowControl w:val="0"/>
        <w:numPr>
          <w:ilvl w:val="0"/>
          <w:numId w:val="33"/>
        </w:numPr>
        <w:tabs>
          <w:tab w:val="left" w:pos="0"/>
          <w:tab w:val="left" w:pos="567"/>
        </w:tabs>
        <w:autoSpaceDE w:val="0"/>
        <w:autoSpaceDN w:val="0"/>
        <w:spacing w:after="0"/>
        <w:ind w:left="284" w:right="-29" w:firstLine="567"/>
        <w:contextualSpacing w:val="0"/>
        <w:jc w:val="both"/>
      </w:pPr>
      <w:r>
        <w:t>Сведения об образовании,</w:t>
      </w:r>
    </w:p>
    <w:p w14:paraId="74D74062" w14:textId="77777777" w:rsidR="003B51A9" w:rsidRDefault="003B51A9" w:rsidP="003B51A9">
      <w:pPr>
        <w:pStyle w:val="a4"/>
        <w:widowControl w:val="0"/>
        <w:numPr>
          <w:ilvl w:val="0"/>
          <w:numId w:val="33"/>
        </w:numPr>
        <w:tabs>
          <w:tab w:val="left" w:pos="0"/>
          <w:tab w:val="left" w:pos="567"/>
        </w:tabs>
        <w:autoSpaceDE w:val="0"/>
        <w:autoSpaceDN w:val="0"/>
        <w:spacing w:after="0"/>
        <w:ind w:left="284" w:right="-29" w:firstLine="567"/>
        <w:contextualSpacing w:val="0"/>
        <w:jc w:val="both"/>
      </w:pPr>
      <w:r>
        <w:t>Сведения о предыдущих местах работы,</w:t>
      </w:r>
    </w:p>
    <w:p w14:paraId="00CDDC54" w14:textId="77777777" w:rsidR="003B51A9" w:rsidRDefault="003B51A9" w:rsidP="003B51A9">
      <w:pPr>
        <w:pStyle w:val="a4"/>
        <w:widowControl w:val="0"/>
        <w:numPr>
          <w:ilvl w:val="0"/>
          <w:numId w:val="33"/>
        </w:numPr>
        <w:tabs>
          <w:tab w:val="left" w:pos="0"/>
          <w:tab w:val="left" w:pos="567"/>
        </w:tabs>
        <w:autoSpaceDE w:val="0"/>
        <w:autoSpaceDN w:val="0"/>
        <w:spacing w:after="0"/>
        <w:ind w:left="284" w:right="-29" w:firstLine="567"/>
        <w:contextualSpacing w:val="0"/>
        <w:jc w:val="both"/>
      </w:pPr>
      <w:r>
        <w:t>Другую информацию.</w:t>
      </w:r>
    </w:p>
    <w:p w14:paraId="748A2534" w14:textId="77777777" w:rsidR="003B51A9" w:rsidRDefault="003B51A9" w:rsidP="003B51A9">
      <w:pPr>
        <w:widowControl w:val="0"/>
        <w:tabs>
          <w:tab w:val="left" w:pos="0"/>
          <w:tab w:val="left" w:pos="567"/>
        </w:tabs>
        <w:autoSpaceDE w:val="0"/>
        <w:autoSpaceDN w:val="0"/>
        <w:spacing w:after="0"/>
        <w:ind w:left="567" w:right="-29"/>
        <w:jc w:val="both"/>
      </w:pPr>
    </w:p>
    <w:p w14:paraId="72C23FEA" w14:textId="77777777" w:rsidR="00372151" w:rsidRPr="001C1BCA" w:rsidRDefault="00372151" w:rsidP="00027750">
      <w:pPr>
        <w:pStyle w:val="a4"/>
        <w:widowControl w:val="0"/>
        <w:numPr>
          <w:ilvl w:val="2"/>
          <w:numId w:val="17"/>
        </w:numPr>
        <w:tabs>
          <w:tab w:val="left" w:pos="-142"/>
        </w:tabs>
        <w:autoSpaceDE w:val="0"/>
        <w:autoSpaceDN w:val="0"/>
        <w:spacing w:after="0"/>
        <w:ind w:left="0" w:right="-29" w:firstLine="284"/>
        <w:jc w:val="both"/>
        <w:rPr>
          <w:rFonts w:cstheme="minorHAnsi"/>
        </w:rPr>
      </w:pPr>
      <w:r w:rsidRPr="001C1BCA">
        <w:rPr>
          <w:rFonts w:cstheme="minorHAnsi"/>
        </w:rPr>
        <w:t xml:space="preserve">Оператор вправе, в частности, запросить у Пользователя копию документа, удостоверяющего личность, содержащего имя, фамилию, фотографию Пользователя, </w:t>
      </w:r>
      <w:r w:rsidR="005B6B54">
        <w:rPr>
          <w:rFonts w:cstheme="minorHAnsi"/>
        </w:rPr>
        <w:t xml:space="preserve">наименование и реквизиты компании, правоустанавливающие документы компании, </w:t>
      </w:r>
      <w:r w:rsidRPr="001C1BCA">
        <w:rPr>
          <w:rFonts w:cstheme="minorHAnsi"/>
        </w:rPr>
        <w:t>платежные реквизиты, а также иную дополнительную информацию, которая, по усмотрению Оператора, будет являться необходимой и достаточной для идентификации такого Пользователя и позволит исключить злоупотребления и нарушения прав третьих лиц.</w:t>
      </w:r>
    </w:p>
    <w:p w14:paraId="211ADB56" w14:textId="77777777" w:rsidR="003C4E83" w:rsidRDefault="003C4E83" w:rsidP="00027750">
      <w:pPr>
        <w:widowControl w:val="0"/>
        <w:tabs>
          <w:tab w:val="left" w:pos="-142"/>
        </w:tabs>
        <w:autoSpaceDE w:val="0"/>
        <w:autoSpaceDN w:val="0"/>
        <w:spacing w:after="0"/>
        <w:ind w:right="-29" w:firstLine="284"/>
        <w:jc w:val="both"/>
        <w:rPr>
          <w:rFonts w:cstheme="minorHAnsi"/>
        </w:rPr>
      </w:pPr>
    </w:p>
    <w:p w14:paraId="1E5D384D" w14:textId="77777777" w:rsidR="00372151" w:rsidRPr="001C1BCA" w:rsidRDefault="00372151" w:rsidP="00027750">
      <w:pPr>
        <w:pStyle w:val="a4"/>
        <w:widowControl w:val="0"/>
        <w:numPr>
          <w:ilvl w:val="1"/>
          <w:numId w:val="17"/>
        </w:numPr>
        <w:tabs>
          <w:tab w:val="left" w:pos="-142"/>
        </w:tabs>
        <w:autoSpaceDE w:val="0"/>
        <w:autoSpaceDN w:val="0"/>
        <w:spacing w:after="0"/>
        <w:ind w:left="0" w:right="-29" w:firstLine="284"/>
        <w:jc w:val="both"/>
        <w:rPr>
          <w:rFonts w:cstheme="minorHAnsi"/>
        </w:rPr>
      </w:pPr>
      <w:r w:rsidRPr="001C1BCA">
        <w:rPr>
          <w:rFonts w:cstheme="minorHAnsi"/>
        </w:rPr>
        <w:t>Оператор обрабатывает также иную информацию о Пользователях, которая включает в себя:</w:t>
      </w:r>
    </w:p>
    <w:p w14:paraId="7945B571" w14:textId="77777777" w:rsidR="00372151" w:rsidRPr="001C1BCA" w:rsidRDefault="00372151" w:rsidP="00027750">
      <w:pPr>
        <w:pStyle w:val="a4"/>
        <w:widowControl w:val="0"/>
        <w:numPr>
          <w:ilvl w:val="2"/>
          <w:numId w:val="17"/>
        </w:numPr>
        <w:tabs>
          <w:tab w:val="left" w:pos="-142"/>
        </w:tabs>
        <w:autoSpaceDE w:val="0"/>
        <w:autoSpaceDN w:val="0"/>
        <w:spacing w:after="0"/>
        <w:ind w:left="0" w:right="-29" w:firstLine="284"/>
        <w:jc w:val="both"/>
        <w:rPr>
          <w:rFonts w:cstheme="minorHAnsi"/>
        </w:rPr>
      </w:pPr>
      <w:r w:rsidRPr="001C1BCA">
        <w:rPr>
          <w:rFonts w:cstheme="minorHAnsi"/>
        </w:rPr>
        <w:t xml:space="preserve">Стандартные данные, автоматически получаемые </w:t>
      </w:r>
      <w:proofErr w:type="spellStart"/>
      <w:r w:rsidRPr="001C1BCA">
        <w:rPr>
          <w:rFonts w:cstheme="minorHAnsi"/>
        </w:rPr>
        <w:t>http</w:t>
      </w:r>
      <w:proofErr w:type="spellEnd"/>
      <w:r w:rsidRPr="001C1BCA">
        <w:rPr>
          <w:rFonts w:cstheme="minorHAnsi"/>
        </w:rPr>
        <w:t>-сервером при доступе к Сайту и последующих действиях Пользователя (IP-адрес хоста, вид операционной системы Пользователя, страницы Сайта, посещаемые Пользователем, токены безопасности);</w:t>
      </w:r>
    </w:p>
    <w:p w14:paraId="024E973B" w14:textId="77777777" w:rsidR="00372151" w:rsidRPr="001C1BCA" w:rsidRDefault="00372151" w:rsidP="00027750">
      <w:pPr>
        <w:pStyle w:val="a4"/>
        <w:widowControl w:val="0"/>
        <w:numPr>
          <w:ilvl w:val="2"/>
          <w:numId w:val="17"/>
        </w:numPr>
        <w:tabs>
          <w:tab w:val="left" w:pos="-142"/>
        </w:tabs>
        <w:autoSpaceDE w:val="0"/>
        <w:autoSpaceDN w:val="0"/>
        <w:spacing w:after="0"/>
        <w:ind w:left="0" w:right="-29" w:firstLine="284"/>
        <w:jc w:val="both"/>
        <w:rPr>
          <w:rFonts w:cstheme="minorHAnsi"/>
        </w:rPr>
      </w:pPr>
      <w:r w:rsidRPr="001C1BCA">
        <w:rPr>
          <w:rFonts w:cstheme="minorHAnsi"/>
        </w:rPr>
        <w:t>Данные использования сервисов Сайта, а также файлы и контент, хранящиеся в системах Сайта, включая отзывы, комментарии о качестве Сайта, а также любые данные, необходимые Оператору для успешного рассмотрения жалоб и работы службы арбитража.</w:t>
      </w:r>
    </w:p>
    <w:p w14:paraId="1C0C6A8F" w14:textId="77777777" w:rsidR="00372151" w:rsidRPr="001C1BCA" w:rsidRDefault="00372151" w:rsidP="00027750">
      <w:pPr>
        <w:pStyle w:val="a4"/>
        <w:widowControl w:val="0"/>
        <w:numPr>
          <w:ilvl w:val="2"/>
          <w:numId w:val="17"/>
        </w:numPr>
        <w:tabs>
          <w:tab w:val="left" w:pos="-142"/>
        </w:tabs>
        <w:autoSpaceDE w:val="0"/>
        <w:autoSpaceDN w:val="0"/>
        <w:spacing w:after="0"/>
        <w:ind w:left="0" w:right="-29" w:firstLine="284"/>
        <w:jc w:val="both"/>
        <w:rPr>
          <w:rFonts w:cstheme="minorHAnsi"/>
        </w:rPr>
      </w:pPr>
      <w:r w:rsidRPr="001C1BCA">
        <w:rPr>
          <w:rFonts w:cstheme="minorHAnsi"/>
        </w:rPr>
        <w:t>Информация, автоматически получаемая при доступе к Сайту с использованием закладок (</w:t>
      </w:r>
      <w:proofErr w:type="spellStart"/>
      <w:r w:rsidRPr="001C1BCA">
        <w:rPr>
          <w:rFonts w:cstheme="minorHAnsi"/>
        </w:rPr>
        <w:t>cookies</w:t>
      </w:r>
      <w:proofErr w:type="spellEnd"/>
      <w:r w:rsidRPr="001C1BCA">
        <w:rPr>
          <w:rFonts w:cstheme="minorHAnsi"/>
        </w:rPr>
        <w:t>):</w:t>
      </w:r>
    </w:p>
    <w:p w14:paraId="2360A54D" w14:textId="77777777" w:rsidR="00372151" w:rsidRPr="001C1BCA" w:rsidRDefault="00372151" w:rsidP="00027750">
      <w:pPr>
        <w:widowControl w:val="0"/>
        <w:tabs>
          <w:tab w:val="left" w:pos="-142"/>
        </w:tabs>
        <w:autoSpaceDE w:val="0"/>
        <w:autoSpaceDN w:val="0"/>
        <w:spacing w:after="0"/>
        <w:ind w:right="-29" w:firstLine="284"/>
        <w:jc w:val="both"/>
        <w:rPr>
          <w:rFonts w:cstheme="minorHAnsi"/>
        </w:rPr>
      </w:pPr>
      <w:r w:rsidRPr="001C1BCA">
        <w:rPr>
          <w:rFonts w:cstheme="minorHAnsi"/>
        </w:rPr>
        <w:t xml:space="preserve">Пользователь может отказаться от использования </w:t>
      </w:r>
      <w:proofErr w:type="spellStart"/>
      <w:r w:rsidRPr="001C1BCA">
        <w:rPr>
          <w:rFonts w:cstheme="minorHAnsi"/>
        </w:rPr>
        <w:t>cookies</w:t>
      </w:r>
      <w:proofErr w:type="spellEnd"/>
      <w:r w:rsidRPr="001C1BCA">
        <w:rPr>
          <w:rFonts w:cstheme="minorHAnsi"/>
        </w:rPr>
        <w:t xml:space="preserve"> в настройках своего браузера. В таком случае Сайт будет использовать только те </w:t>
      </w:r>
      <w:r w:rsidRPr="001C1BCA">
        <w:rPr>
          <w:rFonts w:cstheme="minorHAnsi"/>
          <w:lang w:val="en-US"/>
        </w:rPr>
        <w:t>c</w:t>
      </w:r>
      <w:proofErr w:type="spellStart"/>
      <w:r w:rsidRPr="001C1BCA">
        <w:rPr>
          <w:rFonts w:cstheme="minorHAnsi"/>
        </w:rPr>
        <w:t>ookies</w:t>
      </w:r>
      <w:proofErr w:type="spellEnd"/>
      <w:r w:rsidRPr="001C1BCA">
        <w:rPr>
          <w:rFonts w:cstheme="minorHAnsi"/>
        </w:rPr>
        <w:t>, которые строго необходимы для его функционирования и предлагаемых им сервисов, однако такой отказ может привести к некорректной работе Сайта;</w:t>
      </w:r>
    </w:p>
    <w:p w14:paraId="4DB2520A" w14:textId="77777777" w:rsidR="00372151" w:rsidRPr="001C1BCA" w:rsidRDefault="00372151" w:rsidP="00027750">
      <w:pPr>
        <w:pStyle w:val="a4"/>
        <w:widowControl w:val="0"/>
        <w:numPr>
          <w:ilvl w:val="2"/>
          <w:numId w:val="17"/>
        </w:numPr>
        <w:tabs>
          <w:tab w:val="left" w:pos="-142"/>
        </w:tabs>
        <w:autoSpaceDE w:val="0"/>
        <w:autoSpaceDN w:val="0"/>
        <w:spacing w:after="0"/>
        <w:ind w:left="0" w:right="-29" w:firstLine="284"/>
        <w:jc w:val="both"/>
        <w:rPr>
          <w:rFonts w:cstheme="minorHAnsi"/>
        </w:rPr>
      </w:pPr>
      <w:r w:rsidRPr="001C1BCA">
        <w:rPr>
          <w:rFonts w:cstheme="minorHAnsi"/>
        </w:rPr>
        <w:t>Информация, полученная в результате действий Пользователя на Сайте;</w:t>
      </w:r>
    </w:p>
    <w:p w14:paraId="4D022605" w14:textId="77777777" w:rsidR="00372151" w:rsidRPr="001C1BCA" w:rsidRDefault="00372151" w:rsidP="00027750">
      <w:pPr>
        <w:pStyle w:val="a4"/>
        <w:widowControl w:val="0"/>
        <w:numPr>
          <w:ilvl w:val="2"/>
          <w:numId w:val="17"/>
        </w:numPr>
        <w:tabs>
          <w:tab w:val="left" w:pos="-142"/>
        </w:tabs>
        <w:autoSpaceDE w:val="0"/>
        <w:autoSpaceDN w:val="0"/>
        <w:spacing w:after="0"/>
        <w:ind w:left="0" w:right="-29" w:firstLine="284"/>
        <w:jc w:val="both"/>
        <w:rPr>
          <w:rFonts w:cstheme="minorHAnsi"/>
        </w:rPr>
      </w:pPr>
      <w:r w:rsidRPr="001C1BCA">
        <w:rPr>
          <w:rFonts w:cstheme="minorHAnsi"/>
        </w:rPr>
        <w:t>Информация, полученная в результате действий других пользователей на Сайте.</w:t>
      </w:r>
    </w:p>
    <w:p w14:paraId="6679663B" w14:textId="77777777" w:rsidR="00372151" w:rsidRPr="001C1BCA" w:rsidRDefault="00372151" w:rsidP="00027750">
      <w:pPr>
        <w:pStyle w:val="a4"/>
        <w:widowControl w:val="0"/>
        <w:numPr>
          <w:ilvl w:val="2"/>
          <w:numId w:val="17"/>
        </w:numPr>
        <w:tabs>
          <w:tab w:val="left" w:pos="-142"/>
        </w:tabs>
        <w:autoSpaceDE w:val="0"/>
        <w:autoSpaceDN w:val="0"/>
        <w:spacing w:after="0"/>
        <w:ind w:left="0" w:right="-29" w:firstLine="284"/>
        <w:jc w:val="both"/>
        <w:rPr>
          <w:rFonts w:cstheme="minorHAnsi"/>
        </w:rPr>
      </w:pPr>
      <w:r w:rsidRPr="001C1BCA">
        <w:rPr>
          <w:rFonts w:cstheme="minorHAnsi"/>
        </w:rPr>
        <w:t>Информация, необходимая для идентификации Пользователя.</w:t>
      </w:r>
    </w:p>
    <w:p w14:paraId="5A53CC29" w14:textId="77777777" w:rsidR="003C4E83" w:rsidRDefault="003C4E83" w:rsidP="00027750">
      <w:pPr>
        <w:widowControl w:val="0"/>
        <w:tabs>
          <w:tab w:val="left" w:pos="-142"/>
        </w:tabs>
        <w:autoSpaceDE w:val="0"/>
        <w:autoSpaceDN w:val="0"/>
        <w:spacing w:after="0"/>
        <w:ind w:right="-29" w:firstLine="284"/>
        <w:jc w:val="both"/>
        <w:rPr>
          <w:rFonts w:cstheme="minorHAnsi"/>
        </w:rPr>
      </w:pPr>
    </w:p>
    <w:p w14:paraId="5BCC1BDB" w14:textId="77777777" w:rsidR="00372151" w:rsidRDefault="00372151" w:rsidP="00027750">
      <w:pPr>
        <w:pStyle w:val="a4"/>
        <w:widowControl w:val="0"/>
        <w:numPr>
          <w:ilvl w:val="1"/>
          <w:numId w:val="17"/>
        </w:numPr>
        <w:tabs>
          <w:tab w:val="left" w:pos="-142"/>
        </w:tabs>
        <w:autoSpaceDE w:val="0"/>
        <w:autoSpaceDN w:val="0"/>
        <w:spacing w:after="0"/>
        <w:ind w:left="0" w:right="-29" w:firstLine="284"/>
        <w:jc w:val="both"/>
      </w:pPr>
      <w:r w:rsidRPr="001C1BCA">
        <w:rPr>
          <w:rFonts w:cstheme="minorHAnsi"/>
        </w:rPr>
        <w:t xml:space="preserve">Сайт также использует сторонние инструменты веб-аналитики для того, чтобы собирать информацию об источниках трафика, посещаемости </w:t>
      </w:r>
      <w:r w:rsidR="003C4E83" w:rsidRPr="001C1BCA">
        <w:rPr>
          <w:rFonts w:cstheme="minorHAnsi"/>
        </w:rPr>
        <w:t>С</w:t>
      </w:r>
      <w:r w:rsidRPr="001C1BCA">
        <w:rPr>
          <w:rFonts w:cstheme="minorHAnsi"/>
        </w:rPr>
        <w:t>айта и оценки эффективности работы Сайта. В этих целях на Сайте использу</w:t>
      </w:r>
      <w:r w:rsidR="009E230B">
        <w:rPr>
          <w:rFonts w:cstheme="minorHAnsi"/>
        </w:rPr>
        <w:t>е</w:t>
      </w:r>
      <w:r w:rsidRPr="001C1BCA">
        <w:rPr>
          <w:rFonts w:cstheme="minorHAnsi"/>
        </w:rPr>
        <w:t>тся инструмент веб-аналитики Я</w:t>
      </w:r>
      <w:r w:rsidR="001E1875" w:rsidRPr="001C1BCA">
        <w:rPr>
          <w:rFonts w:cstheme="minorHAnsi"/>
        </w:rPr>
        <w:t>ндекс.Метрика</w:t>
      </w:r>
      <w:r w:rsidRPr="001C1BCA">
        <w:rPr>
          <w:rFonts w:cstheme="minorHAnsi"/>
        </w:rPr>
        <w:t>. Типы персональных данных, которые собираются для этих целей: дата и время осуществления доступа к Сайту, электронные данные (HTTP-заголовки, IP-адрес, файлы cookie, данные об идентификаторе браузера и программном обеспечении).</w:t>
      </w:r>
    </w:p>
    <w:p w14:paraId="40558E07" w14:textId="77777777" w:rsidR="00372151" w:rsidRDefault="00372151" w:rsidP="00027750">
      <w:pPr>
        <w:pStyle w:val="a4"/>
        <w:numPr>
          <w:ilvl w:val="1"/>
          <w:numId w:val="17"/>
        </w:numPr>
        <w:spacing w:after="0"/>
        <w:ind w:left="0" w:firstLine="284"/>
        <w:jc w:val="both"/>
      </w:pPr>
      <w:r w:rsidRPr="00043A55">
        <w:t>Вышеперечисленные данные далее по тексту Политики объединены общим понятием Персональные данные.</w:t>
      </w:r>
    </w:p>
    <w:p w14:paraId="2D368AD8" w14:textId="77777777" w:rsidR="00372151" w:rsidRDefault="00372151" w:rsidP="00027750">
      <w:pPr>
        <w:pStyle w:val="a4"/>
        <w:spacing w:after="0"/>
        <w:ind w:left="0"/>
      </w:pPr>
    </w:p>
    <w:p w14:paraId="20795451" w14:textId="77777777" w:rsidR="00372151" w:rsidRPr="001C1BCA" w:rsidRDefault="00372151" w:rsidP="00027750">
      <w:pPr>
        <w:pStyle w:val="a4"/>
        <w:numPr>
          <w:ilvl w:val="0"/>
          <w:numId w:val="17"/>
        </w:numPr>
        <w:spacing w:after="0"/>
        <w:ind w:left="0" w:firstLine="0"/>
        <w:jc w:val="center"/>
        <w:rPr>
          <w:sz w:val="24"/>
          <w:szCs w:val="24"/>
        </w:rPr>
      </w:pPr>
      <w:r w:rsidRPr="001C1BCA">
        <w:rPr>
          <w:b/>
          <w:bCs/>
          <w:sz w:val="24"/>
          <w:szCs w:val="24"/>
        </w:rPr>
        <w:t>Цели обработки персональных данных</w:t>
      </w:r>
    </w:p>
    <w:p w14:paraId="69A464B7" w14:textId="77777777" w:rsidR="00372151" w:rsidRPr="003E24F7" w:rsidRDefault="00372151" w:rsidP="00027750">
      <w:pPr>
        <w:pStyle w:val="a4"/>
        <w:numPr>
          <w:ilvl w:val="1"/>
          <w:numId w:val="17"/>
        </w:numPr>
        <w:spacing w:after="0"/>
        <w:ind w:left="0" w:firstLine="284"/>
        <w:jc w:val="both"/>
      </w:pPr>
      <w:r>
        <w:t>Оператор</w:t>
      </w:r>
      <w:r w:rsidRPr="003E24F7">
        <w:t xml:space="preserve"> Сайта собирает и хранит только те персональные данные, которые необходимы для предоставления и оказания </w:t>
      </w:r>
      <w:r>
        <w:t>у</w:t>
      </w:r>
      <w:r w:rsidRPr="003E24F7">
        <w:t xml:space="preserve">слуг </w:t>
      </w:r>
      <w:r w:rsidR="00FF68C6">
        <w:t xml:space="preserve">Оператором </w:t>
      </w:r>
      <w:r w:rsidRPr="003E24F7">
        <w:t>(исполнения соглашений и договоров с Пользователем).</w:t>
      </w:r>
    </w:p>
    <w:p w14:paraId="62B8B0A5" w14:textId="77777777" w:rsidR="00372151" w:rsidRPr="003E24F7" w:rsidRDefault="00372151" w:rsidP="00027750">
      <w:pPr>
        <w:pStyle w:val="a4"/>
        <w:numPr>
          <w:ilvl w:val="1"/>
          <w:numId w:val="17"/>
        </w:numPr>
        <w:spacing w:after="0"/>
        <w:ind w:left="0" w:firstLine="284"/>
        <w:jc w:val="both"/>
      </w:pPr>
      <w:r w:rsidRPr="003E24F7">
        <w:t xml:space="preserve">Персональную информацию Пользователя </w:t>
      </w:r>
      <w:r>
        <w:t>Оператор</w:t>
      </w:r>
      <w:r w:rsidRPr="003E24F7">
        <w:t xml:space="preserve"> может использовать в следующих целях:</w:t>
      </w:r>
    </w:p>
    <w:p w14:paraId="625DA6EC" w14:textId="77777777" w:rsidR="00372151" w:rsidRPr="003E24F7" w:rsidRDefault="00372151" w:rsidP="00027750">
      <w:pPr>
        <w:pStyle w:val="a4"/>
        <w:numPr>
          <w:ilvl w:val="0"/>
          <w:numId w:val="4"/>
        </w:numPr>
        <w:spacing w:after="0"/>
        <w:ind w:left="0" w:firstLine="284"/>
        <w:jc w:val="both"/>
      </w:pPr>
      <w:r w:rsidRPr="003E24F7">
        <w:t xml:space="preserve">Идентификация стороны в рамках соглашений и договоров с </w:t>
      </w:r>
      <w:r>
        <w:t>Оператором</w:t>
      </w:r>
      <w:r w:rsidRPr="003E24F7">
        <w:t>;</w:t>
      </w:r>
    </w:p>
    <w:p w14:paraId="3DD984AD" w14:textId="77777777" w:rsidR="00372151" w:rsidRPr="003E24F7" w:rsidRDefault="00372151" w:rsidP="00027750">
      <w:pPr>
        <w:pStyle w:val="a4"/>
        <w:numPr>
          <w:ilvl w:val="0"/>
          <w:numId w:val="4"/>
        </w:numPr>
        <w:spacing w:after="0"/>
        <w:ind w:left="0" w:firstLine="284"/>
        <w:jc w:val="both"/>
      </w:pPr>
      <w:r w:rsidRPr="003E24F7">
        <w:lastRenderedPageBreak/>
        <w:t xml:space="preserve">Связь с </w:t>
      </w:r>
      <w:r>
        <w:t>П</w:t>
      </w:r>
      <w:r w:rsidRPr="003E24F7">
        <w:t xml:space="preserve">ользователем, в том числе направление уведомлений, запросов и информации, касающихся использования </w:t>
      </w:r>
      <w:r>
        <w:t xml:space="preserve">сервисов </w:t>
      </w:r>
      <w:r w:rsidRPr="003E24F7">
        <w:t>Сайт</w:t>
      </w:r>
      <w:r>
        <w:t>а</w:t>
      </w:r>
      <w:r w:rsidRPr="003E24F7">
        <w:t xml:space="preserve">, оказания услуг, </w:t>
      </w:r>
      <w:r w:rsidR="00CF0138">
        <w:t xml:space="preserve">покупки </w:t>
      </w:r>
      <w:r w:rsidR="009E230B">
        <w:t>Т</w:t>
      </w:r>
      <w:r w:rsidR="00CF0138">
        <w:t xml:space="preserve">оваров, </w:t>
      </w:r>
      <w:r w:rsidR="00896148">
        <w:t xml:space="preserve">консультирования по Товару и услугам, </w:t>
      </w:r>
      <w:r w:rsidR="003B51A9">
        <w:t xml:space="preserve">информирования соискателей о подходящих свободных вакансиях Оператора и назначении собеседования, </w:t>
      </w:r>
      <w:r w:rsidRPr="003E24F7">
        <w:t xml:space="preserve">а также обработка запросов и </w:t>
      </w:r>
      <w:r>
        <w:t>З</w:t>
      </w:r>
      <w:r w:rsidRPr="003E24F7">
        <w:t>а</w:t>
      </w:r>
      <w:r w:rsidR="001C6F5E">
        <w:t>казов</w:t>
      </w:r>
      <w:r w:rsidRPr="003E24F7">
        <w:t xml:space="preserve"> от Пользователя;</w:t>
      </w:r>
    </w:p>
    <w:p w14:paraId="5CC3ABA0" w14:textId="77777777" w:rsidR="00372151" w:rsidRPr="003E24F7" w:rsidRDefault="00372151" w:rsidP="00027750">
      <w:pPr>
        <w:pStyle w:val="a4"/>
        <w:numPr>
          <w:ilvl w:val="0"/>
          <w:numId w:val="4"/>
        </w:numPr>
        <w:spacing w:after="0"/>
        <w:ind w:left="0" w:firstLine="284"/>
        <w:jc w:val="both"/>
      </w:pPr>
      <w:r w:rsidRPr="003E24F7">
        <w:t>Улучшение качества сервисов на Сайте, удобства Сайта, разработка новых функций Сайта;</w:t>
      </w:r>
    </w:p>
    <w:p w14:paraId="599BFD9A" w14:textId="77777777" w:rsidR="00372151" w:rsidRPr="003E24F7" w:rsidRDefault="00372151" w:rsidP="00027750">
      <w:pPr>
        <w:pStyle w:val="a4"/>
        <w:numPr>
          <w:ilvl w:val="0"/>
          <w:numId w:val="4"/>
        </w:numPr>
        <w:spacing w:after="0"/>
        <w:ind w:left="0" w:firstLine="284"/>
        <w:jc w:val="both"/>
      </w:pPr>
      <w:r w:rsidRPr="003E24F7">
        <w:t>Проведение статистических и иных исследований, на основе обезличенных данных.</w:t>
      </w:r>
    </w:p>
    <w:p w14:paraId="505CED0A" w14:textId="77777777" w:rsidR="00FF68C6" w:rsidRDefault="00FF68C6" w:rsidP="00027750">
      <w:pPr>
        <w:spacing w:after="0"/>
        <w:ind w:firstLine="284"/>
        <w:jc w:val="both"/>
      </w:pPr>
    </w:p>
    <w:p w14:paraId="17FE6849" w14:textId="77777777" w:rsidR="00372151" w:rsidRPr="003E24F7" w:rsidRDefault="00372151" w:rsidP="00027750">
      <w:pPr>
        <w:pStyle w:val="a4"/>
        <w:numPr>
          <w:ilvl w:val="1"/>
          <w:numId w:val="17"/>
        </w:numPr>
        <w:spacing w:after="0"/>
        <w:ind w:left="0" w:firstLine="284"/>
        <w:jc w:val="both"/>
      </w:pPr>
      <w:r>
        <w:t>Оператор</w:t>
      </w:r>
      <w:r w:rsidRPr="003E24F7">
        <w:t xml:space="preserve"> Сайта хранит персональную информацию Пользователей в соответствии с внутренними регламентами.</w:t>
      </w:r>
    </w:p>
    <w:p w14:paraId="15F36F38" w14:textId="77777777" w:rsidR="00372151" w:rsidRPr="003E24F7" w:rsidRDefault="00372151" w:rsidP="00027750">
      <w:pPr>
        <w:pStyle w:val="a4"/>
        <w:numPr>
          <w:ilvl w:val="1"/>
          <w:numId w:val="17"/>
        </w:numPr>
        <w:spacing w:after="0"/>
        <w:ind w:left="0" w:firstLine="284"/>
        <w:jc w:val="both"/>
      </w:pPr>
      <w:r w:rsidRPr="003E24F7">
        <w:t>В отношении персональной информации Пользователя сохраняется ее конфиденциальность, кроме случаев добровольного предоставления пользователем информации о себе для общего доступа неограниченному кругу лиц.</w:t>
      </w:r>
    </w:p>
    <w:p w14:paraId="36FE81C0" w14:textId="77777777" w:rsidR="00372151" w:rsidRPr="003E24F7" w:rsidRDefault="00372151" w:rsidP="00027750">
      <w:pPr>
        <w:pStyle w:val="a4"/>
        <w:numPr>
          <w:ilvl w:val="1"/>
          <w:numId w:val="17"/>
        </w:numPr>
        <w:spacing w:after="0"/>
        <w:ind w:left="0" w:firstLine="284"/>
        <w:jc w:val="both"/>
      </w:pPr>
      <w:r>
        <w:t>Оператор</w:t>
      </w:r>
      <w:r w:rsidRPr="003E24F7">
        <w:t xml:space="preserve"> вправе передать персональную информацию Пользователя третьим лицам в следующих случаях:</w:t>
      </w:r>
    </w:p>
    <w:p w14:paraId="5CC46463" w14:textId="77777777" w:rsidR="00372151" w:rsidRPr="003E24F7" w:rsidRDefault="00372151" w:rsidP="00027750">
      <w:pPr>
        <w:pStyle w:val="a4"/>
        <w:numPr>
          <w:ilvl w:val="0"/>
          <w:numId w:val="5"/>
        </w:numPr>
        <w:spacing w:after="0"/>
        <w:ind w:left="0" w:firstLine="284"/>
        <w:jc w:val="both"/>
      </w:pPr>
      <w:r w:rsidRPr="003E24F7">
        <w:t>Пользователь выразил свое согласие на такие действия;</w:t>
      </w:r>
    </w:p>
    <w:p w14:paraId="754C084C" w14:textId="77777777" w:rsidR="00372151" w:rsidRDefault="00372151" w:rsidP="00027750">
      <w:pPr>
        <w:pStyle w:val="a4"/>
        <w:numPr>
          <w:ilvl w:val="0"/>
          <w:numId w:val="5"/>
        </w:numPr>
        <w:spacing w:after="0"/>
        <w:ind w:left="0" w:firstLine="284"/>
        <w:jc w:val="both"/>
      </w:pPr>
      <w:r w:rsidRPr="003E24F7">
        <w:t xml:space="preserve">Передача необходима в рамках использования Пользователем </w:t>
      </w:r>
      <w:r w:rsidR="009E230B">
        <w:t xml:space="preserve">функций </w:t>
      </w:r>
      <w:r w:rsidRPr="003E24F7">
        <w:t>Сайт</w:t>
      </w:r>
      <w:r w:rsidR="00FF68C6">
        <w:t>а</w:t>
      </w:r>
      <w:r w:rsidRPr="003E24F7">
        <w:t>;</w:t>
      </w:r>
    </w:p>
    <w:p w14:paraId="00E73FC1" w14:textId="77777777" w:rsidR="004545E1" w:rsidRPr="003E24F7" w:rsidRDefault="004545E1" w:rsidP="00027750">
      <w:pPr>
        <w:pStyle w:val="a4"/>
        <w:numPr>
          <w:ilvl w:val="0"/>
          <w:numId w:val="5"/>
        </w:numPr>
        <w:spacing w:after="0"/>
        <w:ind w:left="0" w:firstLine="284"/>
        <w:jc w:val="both"/>
      </w:pPr>
      <w:r>
        <w:t xml:space="preserve">Передача необходима для </w:t>
      </w:r>
      <w:r w:rsidR="009E230B">
        <w:t>оказания услуг третьими лицами</w:t>
      </w:r>
      <w:r>
        <w:t xml:space="preserve"> (службы доставки, </w:t>
      </w:r>
      <w:r w:rsidR="009E230B">
        <w:t>сервисным центром</w:t>
      </w:r>
      <w:r>
        <w:t xml:space="preserve"> и т.п.) в целях оказания услуг Оператором по За</w:t>
      </w:r>
      <w:r w:rsidR="009E230B">
        <w:t>казам</w:t>
      </w:r>
      <w:r>
        <w:t xml:space="preserve"> Пользователей,</w:t>
      </w:r>
      <w:r w:rsidRPr="004545E1">
        <w:t xml:space="preserve"> для выполнения условий договоров с Оператором</w:t>
      </w:r>
      <w:r>
        <w:t>;</w:t>
      </w:r>
    </w:p>
    <w:p w14:paraId="42857135" w14:textId="77777777" w:rsidR="00372151" w:rsidRPr="003E24F7" w:rsidRDefault="00372151" w:rsidP="00027750">
      <w:pPr>
        <w:pStyle w:val="a4"/>
        <w:numPr>
          <w:ilvl w:val="0"/>
          <w:numId w:val="5"/>
        </w:numPr>
        <w:spacing w:after="0"/>
        <w:ind w:left="0" w:firstLine="284"/>
        <w:jc w:val="both"/>
      </w:pPr>
      <w:r w:rsidRPr="003E24F7">
        <w:t>Передача предусмотрена российским или иным применимым законодательством в рамках установленной законодательством процедуры;</w:t>
      </w:r>
    </w:p>
    <w:p w14:paraId="1454CA89" w14:textId="77777777" w:rsidR="00372151" w:rsidRPr="003E24F7" w:rsidRDefault="00372151" w:rsidP="00027750">
      <w:pPr>
        <w:pStyle w:val="a4"/>
        <w:numPr>
          <w:ilvl w:val="0"/>
          <w:numId w:val="5"/>
        </w:numPr>
        <w:spacing w:after="0"/>
        <w:ind w:left="0" w:firstLine="284"/>
        <w:jc w:val="both"/>
      </w:pPr>
      <w:r w:rsidRPr="003E24F7">
        <w:t>Такая передача происходит в рамках продажи или иной передачи бизнеса (полностью или в части), при этом к приобретателю переходят все обязательства по соблюдению условий настоящей Политики применительно к полученной им персональной информации;</w:t>
      </w:r>
    </w:p>
    <w:p w14:paraId="13EAA544" w14:textId="77777777" w:rsidR="00372151" w:rsidRDefault="00372151" w:rsidP="00027750">
      <w:pPr>
        <w:pStyle w:val="a4"/>
        <w:numPr>
          <w:ilvl w:val="0"/>
          <w:numId w:val="5"/>
        </w:numPr>
        <w:spacing w:after="0"/>
        <w:ind w:left="0" w:firstLine="284"/>
        <w:jc w:val="both"/>
      </w:pPr>
      <w:r w:rsidRPr="003E24F7">
        <w:t xml:space="preserve">В целях обеспечения возможности защиты прав и законных интересов </w:t>
      </w:r>
      <w:r>
        <w:t>Оператора</w:t>
      </w:r>
      <w:r w:rsidRPr="003E24F7">
        <w:t xml:space="preserve"> или третьих лиц в случаях, когда Пользователь нарушает </w:t>
      </w:r>
      <w:r w:rsidR="001E1875">
        <w:t>правила использования функционала Сайта</w:t>
      </w:r>
      <w:r w:rsidR="001C6F5E">
        <w:t xml:space="preserve">, а также Публичной оферты, размещенной на Сайте по адресу </w:t>
      </w:r>
      <w:r w:rsidR="001C6F5E" w:rsidRPr="001C6F5E">
        <w:rPr>
          <w:highlight w:val="yellow"/>
        </w:rPr>
        <w:t>_____________</w:t>
      </w:r>
      <w:r w:rsidRPr="003E24F7">
        <w:t>.</w:t>
      </w:r>
    </w:p>
    <w:p w14:paraId="2BD2DDB9" w14:textId="77777777" w:rsidR="00372151" w:rsidRDefault="00372151" w:rsidP="00027750">
      <w:pPr>
        <w:pStyle w:val="a4"/>
        <w:numPr>
          <w:ilvl w:val="1"/>
          <w:numId w:val="17"/>
        </w:numPr>
        <w:spacing w:after="0"/>
        <w:ind w:left="0" w:firstLine="284"/>
        <w:jc w:val="both"/>
      </w:pPr>
      <w:r w:rsidRPr="00043A55">
        <w:t xml:space="preserve">Также Оператор имеет право направлять Пользователю уведомления о новых продуктах и услугах, специальных предложениях и различных событиях. Пользователь всегда может отказаться от получения информационных сообщений, </w:t>
      </w:r>
      <w:r w:rsidR="00FF68C6">
        <w:t xml:space="preserve">нажав в сообщении кнопку «Отписаться от рассылки» или </w:t>
      </w:r>
      <w:r w:rsidRPr="00043A55">
        <w:t xml:space="preserve">направив Оператору письмо </w:t>
      </w:r>
      <w:r w:rsidRPr="001627D6">
        <w:t xml:space="preserve">через </w:t>
      </w:r>
      <w:r>
        <w:t>электронные средства коммуникации</w:t>
      </w:r>
      <w:r w:rsidR="00FF68C6">
        <w:t xml:space="preserve"> Сайта</w:t>
      </w:r>
      <w:r>
        <w:t xml:space="preserve"> (чат, телефон, мессенджеры, </w:t>
      </w:r>
      <w:proofErr w:type="spellStart"/>
      <w:proofErr w:type="gramStart"/>
      <w:r>
        <w:t>эл.почта</w:t>
      </w:r>
      <w:proofErr w:type="spellEnd"/>
      <w:proofErr w:type="gramEnd"/>
      <w:r>
        <w:t xml:space="preserve"> и т.п.) </w:t>
      </w:r>
      <w:r w:rsidRPr="00043A55">
        <w:t xml:space="preserve">с пометкой «Отказ от </w:t>
      </w:r>
      <w:r w:rsidR="00FF68C6">
        <w:t>рассылки</w:t>
      </w:r>
      <w:r w:rsidRPr="00043A55">
        <w:t>».</w:t>
      </w:r>
    </w:p>
    <w:p w14:paraId="5390C8A4" w14:textId="77777777" w:rsidR="00372151" w:rsidRDefault="00372151" w:rsidP="00027750">
      <w:pPr>
        <w:pStyle w:val="a4"/>
        <w:spacing w:after="0"/>
        <w:ind w:left="0" w:firstLine="284"/>
        <w:jc w:val="both"/>
      </w:pPr>
    </w:p>
    <w:p w14:paraId="746E0B86" w14:textId="77777777" w:rsidR="00111D30" w:rsidRPr="001C1BCA" w:rsidRDefault="00111D30" w:rsidP="00027750">
      <w:pPr>
        <w:pStyle w:val="a4"/>
        <w:numPr>
          <w:ilvl w:val="0"/>
          <w:numId w:val="17"/>
        </w:numPr>
        <w:spacing w:after="0"/>
        <w:ind w:left="0" w:firstLine="0"/>
        <w:jc w:val="center"/>
        <w:rPr>
          <w:b/>
          <w:bCs/>
          <w:sz w:val="24"/>
          <w:szCs w:val="24"/>
        </w:rPr>
      </w:pPr>
      <w:r w:rsidRPr="001C1BCA">
        <w:rPr>
          <w:b/>
          <w:bCs/>
          <w:sz w:val="24"/>
          <w:szCs w:val="24"/>
        </w:rPr>
        <w:t>Условия обработки персональных данных</w:t>
      </w:r>
    </w:p>
    <w:p w14:paraId="3CBD0C9D" w14:textId="77777777" w:rsidR="00111D30" w:rsidRPr="00111D30" w:rsidRDefault="00111D30" w:rsidP="00027750">
      <w:pPr>
        <w:pStyle w:val="a4"/>
        <w:numPr>
          <w:ilvl w:val="1"/>
          <w:numId w:val="17"/>
        </w:numPr>
        <w:spacing w:after="0"/>
        <w:ind w:left="0" w:firstLine="284"/>
        <w:jc w:val="both"/>
      </w:pPr>
      <w:r w:rsidRPr="00111D30">
        <w:t xml:space="preserve">Обработка персональных данных осуществляется с согласия </w:t>
      </w:r>
      <w:r w:rsidR="00372151">
        <w:t>Пользователя</w:t>
      </w:r>
      <w:r w:rsidR="00FF68C6">
        <w:t xml:space="preserve"> </w:t>
      </w:r>
      <w:r w:rsidRPr="00111D30">
        <w:t>на обработку его персональных данных.</w:t>
      </w:r>
    </w:p>
    <w:p w14:paraId="3B99C378" w14:textId="77777777" w:rsidR="00111D30" w:rsidRPr="00111D30" w:rsidRDefault="00111D30" w:rsidP="00027750">
      <w:pPr>
        <w:pStyle w:val="a4"/>
        <w:numPr>
          <w:ilvl w:val="1"/>
          <w:numId w:val="17"/>
        </w:numPr>
        <w:spacing w:after="0"/>
        <w:ind w:left="0" w:firstLine="284"/>
        <w:jc w:val="both"/>
      </w:pPr>
      <w:r w:rsidRPr="00111D30">
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законодательством Российской Федерации на оператора функций, полномочий и обязанностей.</w:t>
      </w:r>
    </w:p>
    <w:p w14:paraId="14ECA3AB" w14:textId="77777777" w:rsidR="00111D30" w:rsidRPr="00111D30" w:rsidRDefault="00111D30" w:rsidP="00027750">
      <w:pPr>
        <w:pStyle w:val="a4"/>
        <w:numPr>
          <w:ilvl w:val="1"/>
          <w:numId w:val="17"/>
        </w:numPr>
        <w:spacing w:after="0"/>
        <w:ind w:left="0" w:firstLine="284"/>
        <w:jc w:val="both"/>
      </w:pPr>
      <w:r w:rsidRPr="00111D30">
        <w:t>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 соответствии с законодательством Российской Федерации об исполнительном производстве.</w:t>
      </w:r>
    </w:p>
    <w:p w14:paraId="554F9F20" w14:textId="77777777" w:rsidR="00111D30" w:rsidRPr="00111D30" w:rsidRDefault="00111D30" w:rsidP="00027750">
      <w:pPr>
        <w:pStyle w:val="a4"/>
        <w:numPr>
          <w:ilvl w:val="1"/>
          <w:numId w:val="17"/>
        </w:numPr>
        <w:spacing w:after="0"/>
        <w:ind w:left="0" w:firstLine="284"/>
        <w:jc w:val="both"/>
      </w:pPr>
      <w:r w:rsidRPr="00111D30">
        <w:t xml:space="preserve">Обработка персональных данных необходима для исполнения договора, стороной которого либо выгодоприобретателем или </w:t>
      </w:r>
      <w:proofErr w:type="gramStart"/>
      <w:r w:rsidRPr="00111D30">
        <w:t>поручителем</w:t>
      </w:r>
      <w:proofErr w:type="gramEnd"/>
      <w:r w:rsidRPr="00111D30">
        <w:t xml:space="preserve"> по которому является </w:t>
      </w:r>
      <w:r w:rsidR="00DC7C4A">
        <w:t>Пользователь</w:t>
      </w:r>
      <w:r w:rsidRPr="00111D30">
        <w:t xml:space="preserve">, а также для заключения договора по инициативе </w:t>
      </w:r>
      <w:r w:rsidR="00372151">
        <w:t>Пользователя</w:t>
      </w:r>
      <w:r w:rsidR="00DC7C4A">
        <w:t xml:space="preserve"> </w:t>
      </w:r>
      <w:r w:rsidRPr="00111D30">
        <w:t xml:space="preserve">или договора, по которому </w:t>
      </w:r>
      <w:r w:rsidR="00DC7C4A">
        <w:t>Пользователь</w:t>
      </w:r>
      <w:r w:rsidRPr="00111D30">
        <w:t xml:space="preserve"> будет являться выгодоприобретателем или поручителем.</w:t>
      </w:r>
    </w:p>
    <w:p w14:paraId="6A987DD1" w14:textId="77777777" w:rsidR="00111D30" w:rsidRPr="00111D30" w:rsidRDefault="00111D30" w:rsidP="00027750">
      <w:pPr>
        <w:pStyle w:val="a4"/>
        <w:numPr>
          <w:ilvl w:val="1"/>
          <w:numId w:val="17"/>
        </w:numPr>
        <w:spacing w:after="0"/>
        <w:ind w:left="0" w:firstLine="284"/>
        <w:jc w:val="both"/>
      </w:pPr>
      <w:r w:rsidRPr="00111D30">
        <w:lastRenderedPageBreak/>
        <w:t xml:space="preserve">Обработка персональных данных необходима для осуществления прав и законных интересов </w:t>
      </w:r>
      <w:r w:rsidR="00FF68C6">
        <w:t>О</w:t>
      </w:r>
      <w:r w:rsidRPr="00111D30">
        <w:t xml:space="preserve">ператора или третьих лиц либо для достижения общественно значимых целей при условии, что при этом не нарушаются права и свободы </w:t>
      </w:r>
      <w:r w:rsidR="00DC7C4A">
        <w:t>Пользователя</w:t>
      </w:r>
      <w:r w:rsidRPr="00111D30">
        <w:t>.</w:t>
      </w:r>
    </w:p>
    <w:p w14:paraId="771FAA0B" w14:textId="77777777" w:rsidR="00111D30" w:rsidRPr="00111D30" w:rsidRDefault="00111D30" w:rsidP="00027750">
      <w:pPr>
        <w:pStyle w:val="a4"/>
        <w:numPr>
          <w:ilvl w:val="1"/>
          <w:numId w:val="17"/>
        </w:numPr>
        <w:spacing w:after="0"/>
        <w:ind w:left="0" w:firstLine="284"/>
        <w:jc w:val="both"/>
      </w:pPr>
      <w:r w:rsidRPr="00111D30">
        <w:t xml:space="preserve">Осуществляется обработка персональных данных, доступ неограниченного круга лиц к которым предоставлен </w:t>
      </w:r>
      <w:r w:rsidR="00372151">
        <w:t>Пользователем</w:t>
      </w:r>
      <w:r w:rsidRPr="00111D30">
        <w:t xml:space="preserve"> либо по его просьбе (далее — </w:t>
      </w:r>
      <w:r w:rsidR="00FF68C6">
        <w:t>«О</w:t>
      </w:r>
      <w:r w:rsidRPr="00111D30">
        <w:t>бщедоступные персональные данные</w:t>
      </w:r>
      <w:r w:rsidR="00FF68C6">
        <w:t>»</w:t>
      </w:r>
      <w:r w:rsidRPr="00111D30">
        <w:t>).</w:t>
      </w:r>
    </w:p>
    <w:p w14:paraId="14CB5026" w14:textId="77777777" w:rsidR="00111D30" w:rsidRDefault="00111D30" w:rsidP="00027750">
      <w:pPr>
        <w:pStyle w:val="a4"/>
        <w:numPr>
          <w:ilvl w:val="1"/>
          <w:numId w:val="17"/>
        </w:numPr>
        <w:spacing w:after="0"/>
        <w:ind w:left="0" w:firstLine="284"/>
        <w:jc w:val="both"/>
      </w:pPr>
      <w:r w:rsidRPr="00111D30">
        <w:t>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14:paraId="56CE87DD" w14:textId="77777777" w:rsidR="00DC7C4A" w:rsidRPr="00111D30" w:rsidRDefault="00DC7C4A" w:rsidP="00027750">
      <w:pPr>
        <w:spacing w:after="0"/>
        <w:jc w:val="both"/>
      </w:pPr>
    </w:p>
    <w:p w14:paraId="4C3EFCC1" w14:textId="77777777" w:rsidR="00111D30" w:rsidRPr="001C1BCA" w:rsidRDefault="00111D30" w:rsidP="00027750">
      <w:pPr>
        <w:pStyle w:val="a4"/>
        <w:numPr>
          <w:ilvl w:val="0"/>
          <w:numId w:val="17"/>
        </w:numPr>
        <w:spacing w:after="0"/>
        <w:ind w:left="0" w:firstLine="0"/>
        <w:jc w:val="center"/>
        <w:rPr>
          <w:b/>
          <w:bCs/>
          <w:sz w:val="24"/>
          <w:szCs w:val="24"/>
        </w:rPr>
      </w:pPr>
      <w:r w:rsidRPr="001C1BCA">
        <w:rPr>
          <w:b/>
          <w:bCs/>
          <w:sz w:val="24"/>
          <w:szCs w:val="24"/>
        </w:rPr>
        <w:t>Порядок сбора, хранения, передачи и других видов обработки персональных данных</w:t>
      </w:r>
    </w:p>
    <w:p w14:paraId="27735F4B" w14:textId="77777777" w:rsidR="00111D30" w:rsidRPr="00111D30" w:rsidRDefault="00111D30" w:rsidP="00027750">
      <w:pPr>
        <w:pStyle w:val="a4"/>
        <w:spacing w:after="0"/>
        <w:ind w:left="0" w:firstLine="284"/>
        <w:jc w:val="both"/>
      </w:pPr>
      <w:r w:rsidRPr="00111D30">
        <w:t>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</w:p>
    <w:p w14:paraId="101B784C" w14:textId="77777777" w:rsidR="00111D30" w:rsidRPr="00111D30" w:rsidRDefault="00111D30" w:rsidP="00027750">
      <w:pPr>
        <w:pStyle w:val="a4"/>
        <w:numPr>
          <w:ilvl w:val="1"/>
          <w:numId w:val="17"/>
        </w:numPr>
        <w:spacing w:after="0"/>
        <w:ind w:left="0" w:firstLine="284"/>
        <w:jc w:val="both"/>
      </w:pPr>
      <w:r w:rsidRPr="00111D30">
        <w:t>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 w14:paraId="08E2A9FE" w14:textId="77777777" w:rsidR="00111D30" w:rsidRPr="00111D30" w:rsidRDefault="00111D30" w:rsidP="00027750">
      <w:pPr>
        <w:pStyle w:val="a4"/>
        <w:numPr>
          <w:ilvl w:val="1"/>
          <w:numId w:val="17"/>
        </w:numPr>
        <w:spacing w:after="0"/>
        <w:ind w:left="0" w:firstLine="284"/>
        <w:jc w:val="both"/>
      </w:pPr>
      <w:r w:rsidRPr="00111D30">
        <w:t xml:space="preserve">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 либо в случае, если </w:t>
      </w:r>
      <w:r w:rsidR="00372151">
        <w:t>Пользователем</w:t>
      </w:r>
      <w:r w:rsidRPr="00111D30">
        <w:t xml:space="preserve"> дано согласие Оператору на передачу данных третьему лицу для исполнения обязательств по </w:t>
      </w:r>
      <w:r w:rsidR="009E230B">
        <w:t>заключенным</w:t>
      </w:r>
      <w:r w:rsidRPr="00111D30">
        <w:t xml:space="preserve"> договор</w:t>
      </w:r>
      <w:r w:rsidR="009E230B">
        <w:t>ам с Оператором</w:t>
      </w:r>
      <w:r w:rsidRPr="00111D30">
        <w:t>.</w:t>
      </w:r>
    </w:p>
    <w:p w14:paraId="7AA03974" w14:textId="77777777" w:rsidR="00111D30" w:rsidRPr="00111D30" w:rsidRDefault="00111D30" w:rsidP="00027750">
      <w:pPr>
        <w:pStyle w:val="a4"/>
        <w:numPr>
          <w:ilvl w:val="1"/>
          <w:numId w:val="17"/>
        </w:numPr>
        <w:spacing w:after="0"/>
        <w:ind w:left="0" w:firstLine="284"/>
        <w:jc w:val="both"/>
      </w:pPr>
      <w:r w:rsidRPr="00111D30">
        <w:t>В случае выявления неточностей в персональных данных, Пользователь может актуализировать их самостоятельно, путем направления Оператору уведомлени</w:t>
      </w:r>
      <w:r w:rsidR="001E1875">
        <w:t>я</w:t>
      </w:r>
      <w:r w:rsidRPr="00111D30">
        <w:t xml:space="preserve"> </w:t>
      </w:r>
      <w:r w:rsidR="001E1875">
        <w:t>через</w:t>
      </w:r>
      <w:r w:rsidR="001E1875" w:rsidRPr="00111D30">
        <w:t xml:space="preserve"> электронн</w:t>
      </w:r>
      <w:r w:rsidR="001E1875">
        <w:t>ые</w:t>
      </w:r>
      <w:r w:rsidR="001C2C6D">
        <w:t xml:space="preserve"> средства коммуникации на Сайте</w:t>
      </w:r>
      <w:r w:rsidR="002C25DA">
        <w:t xml:space="preserve"> </w:t>
      </w:r>
      <w:r w:rsidRPr="00111D30">
        <w:t>с пометкой «Актуализация персональных данных».</w:t>
      </w:r>
    </w:p>
    <w:p w14:paraId="6FC92294" w14:textId="77777777" w:rsidR="00111D30" w:rsidRPr="00111D30" w:rsidRDefault="00111D30" w:rsidP="00027750">
      <w:pPr>
        <w:pStyle w:val="a4"/>
        <w:numPr>
          <w:ilvl w:val="1"/>
          <w:numId w:val="17"/>
        </w:numPr>
        <w:spacing w:after="0"/>
        <w:ind w:left="0" w:firstLine="284"/>
        <w:jc w:val="both"/>
      </w:pPr>
      <w:r w:rsidRPr="00111D30">
        <w:t xml:space="preserve">Срок обработки персональных данных определяется достижением целей, для которых были собраны персональные данные, если иной срок не предусмотрен договором или действующим законодательством. Пользователь может в любой момент отозвать свое согласие на обработку персональных данных, направив Оператору уведомление </w:t>
      </w:r>
      <w:r w:rsidR="001C2C6D">
        <w:t>через</w:t>
      </w:r>
      <w:r w:rsidR="001C2C6D" w:rsidRPr="00111D30">
        <w:t xml:space="preserve"> электронн</w:t>
      </w:r>
      <w:r w:rsidR="001C2C6D">
        <w:t>ые средства коммуникации на Сайте</w:t>
      </w:r>
      <w:r w:rsidR="002C25DA">
        <w:t xml:space="preserve"> </w:t>
      </w:r>
      <w:r w:rsidRPr="00111D30">
        <w:t>с пометкой «Отзыв согласия на обработку персональных данных».</w:t>
      </w:r>
    </w:p>
    <w:p w14:paraId="12408952" w14:textId="77777777" w:rsidR="00111D30" w:rsidRPr="00111D30" w:rsidRDefault="00111D30" w:rsidP="00027750">
      <w:pPr>
        <w:pStyle w:val="a4"/>
        <w:numPr>
          <w:ilvl w:val="1"/>
          <w:numId w:val="17"/>
        </w:numPr>
        <w:spacing w:after="0"/>
        <w:ind w:left="0" w:firstLine="284"/>
        <w:jc w:val="both"/>
      </w:pPr>
      <w:r w:rsidRPr="00111D30">
        <w:t>Вся информация, которая собирается сторонними сервисами, в том числе платежными системами, средствами связи и другими поставщиками услуг, хранится и обрабатывается указанными лицами (Операторами) в соответствии с их Пользовательским соглашением и Политикой конфиденциальности. Оператор не несет ответственность за действия третьих лиц, в том числе указанных в настоящем пункте поставщиков услуг.</w:t>
      </w:r>
    </w:p>
    <w:p w14:paraId="50E0C483" w14:textId="77777777" w:rsidR="00111D30" w:rsidRPr="00111D30" w:rsidRDefault="00111D30" w:rsidP="00027750">
      <w:pPr>
        <w:pStyle w:val="a4"/>
        <w:numPr>
          <w:ilvl w:val="1"/>
          <w:numId w:val="17"/>
        </w:numPr>
        <w:spacing w:after="0"/>
        <w:ind w:left="0" w:firstLine="284"/>
        <w:jc w:val="both"/>
      </w:pPr>
      <w:r w:rsidRPr="00111D30">
        <w:t xml:space="preserve">Установленные </w:t>
      </w:r>
      <w:r w:rsidR="00372151">
        <w:t>Пользователем</w:t>
      </w:r>
      <w:r w:rsidRPr="00111D30">
        <w:t xml:space="preserve"> запреты на передачу (кроме предоставления доступа), а также на обработку или условия обработки (кроме получения доступа) персональных данных, разрешенных для распространения, не действуют в случаях обработки персональных данных в государственных, общественных и иных публичных интересах, определенных законодательством РФ.</w:t>
      </w:r>
    </w:p>
    <w:p w14:paraId="59DFB87E" w14:textId="77777777" w:rsidR="00111D30" w:rsidRPr="00111D30" w:rsidRDefault="00111D30" w:rsidP="00027750">
      <w:pPr>
        <w:pStyle w:val="a4"/>
        <w:numPr>
          <w:ilvl w:val="1"/>
          <w:numId w:val="17"/>
        </w:numPr>
        <w:spacing w:after="0"/>
        <w:ind w:left="0" w:firstLine="284"/>
        <w:jc w:val="both"/>
      </w:pPr>
      <w:r w:rsidRPr="00111D30">
        <w:t>Оператор при обработке персональных данных обеспечивает конфиденциальность персональных данных.</w:t>
      </w:r>
    </w:p>
    <w:p w14:paraId="76B5B0FB" w14:textId="77777777" w:rsidR="00111D30" w:rsidRPr="00111D30" w:rsidRDefault="00111D30" w:rsidP="00027750">
      <w:pPr>
        <w:pStyle w:val="a4"/>
        <w:numPr>
          <w:ilvl w:val="1"/>
          <w:numId w:val="17"/>
        </w:numPr>
        <w:spacing w:after="0"/>
        <w:ind w:left="0" w:firstLine="284"/>
        <w:jc w:val="both"/>
      </w:pPr>
      <w:r w:rsidRPr="00111D30">
        <w:t xml:space="preserve">Оператор осуществляет хранение персональных данных в форме, позволяющей определить </w:t>
      </w:r>
      <w:r w:rsidR="00DC7C4A">
        <w:t>Пользователя</w:t>
      </w:r>
      <w:r w:rsidRPr="00111D30">
        <w:t xml:space="preserve">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поручителем по которому является </w:t>
      </w:r>
      <w:r w:rsidR="00DC7C4A">
        <w:t>Пользователь</w:t>
      </w:r>
      <w:r w:rsidRPr="00111D30">
        <w:t>.</w:t>
      </w:r>
    </w:p>
    <w:p w14:paraId="33538D03" w14:textId="77777777" w:rsidR="00111D30" w:rsidRDefault="00111D30" w:rsidP="00027750">
      <w:pPr>
        <w:pStyle w:val="a4"/>
        <w:numPr>
          <w:ilvl w:val="1"/>
          <w:numId w:val="17"/>
        </w:numPr>
        <w:spacing w:after="0"/>
        <w:ind w:left="0" w:firstLine="284"/>
        <w:jc w:val="both"/>
      </w:pPr>
      <w:r w:rsidRPr="00111D30">
        <w:t xml:space="preserve">Условием прекращения обработки персональных данных может являться достижение целей обработки персональных данных, истечение срока действия согласия </w:t>
      </w:r>
      <w:r w:rsidR="00DC7C4A">
        <w:t>Пользователя</w:t>
      </w:r>
      <w:r w:rsidRPr="00111D30">
        <w:t xml:space="preserve">, отзыв согласия </w:t>
      </w:r>
      <w:r w:rsidR="00372151">
        <w:t>Пользователем</w:t>
      </w:r>
      <w:r w:rsidRPr="00111D30">
        <w:t xml:space="preserve"> или требование о прекращении обработки персональных данных, а также выявление неправомерной обработки персональных данных.</w:t>
      </w:r>
    </w:p>
    <w:p w14:paraId="2755816F" w14:textId="77777777" w:rsidR="009E230B" w:rsidRDefault="009E230B" w:rsidP="001C6F5E">
      <w:pPr>
        <w:pStyle w:val="a4"/>
        <w:numPr>
          <w:ilvl w:val="1"/>
          <w:numId w:val="17"/>
        </w:numPr>
        <w:spacing w:after="0"/>
        <w:ind w:left="0" w:firstLine="284"/>
        <w:jc w:val="both"/>
      </w:pPr>
      <w:r>
        <w:t xml:space="preserve">Для обеспечения безопасности персональных данных </w:t>
      </w:r>
      <w:r w:rsidR="001C6F5E">
        <w:t>Оператор</w:t>
      </w:r>
      <w:r>
        <w:t>, среди прочего, принимает следующие меры:</w:t>
      </w:r>
    </w:p>
    <w:p w14:paraId="165354E5" w14:textId="77777777" w:rsidR="009E230B" w:rsidRDefault="001C6F5E" w:rsidP="001C6F5E">
      <w:pPr>
        <w:pStyle w:val="a4"/>
        <w:numPr>
          <w:ilvl w:val="1"/>
          <w:numId w:val="36"/>
        </w:numPr>
        <w:spacing w:after="0"/>
        <w:ind w:left="0" w:firstLine="284"/>
        <w:jc w:val="both"/>
      </w:pPr>
      <w:r>
        <w:lastRenderedPageBreak/>
        <w:t>О</w:t>
      </w:r>
      <w:r w:rsidR="009E230B">
        <w:t>пределяет угрозы безопасности персональных данных при их обработке в информационных системах персональных данных;</w:t>
      </w:r>
    </w:p>
    <w:p w14:paraId="15EC994E" w14:textId="77777777" w:rsidR="009E230B" w:rsidRDefault="009E230B" w:rsidP="001C6F5E">
      <w:pPr>
        <w:pStyle w:val="a4"/>
        <w:numPr>
          <w:ilvl w:val="1"/>
          <w:numId w:val="36"/>
        </w:numPr>
        <w:spacing w:after="0"/>
        <w:ind w:left="0" w:firstLine="284"/>
        <w:jc w:val="both"/>
      </w:pPr>
      <w:r>
        <w:t>Применяет организационные и технические меры по обеспечению безопасности персональных данных при их обработке в информационных системах персональных данных, предусмотренные настоящей Политикой и применимым законодательством;</w:t>
      </w:r>
    </w:p>
    <w:p w14:paraId="30C1FD15" w14:textId="77777777" w:rsidR="009E230B" w:rsidRDefault="009E230B" w:rsidP="001C6F5E">
      <w:pPr>
        <w:pStyle w:val="a4"/>
        <w:numPr>
          <w:ilvl w:val="1"/>
          <w:numId w:val="36"/>
        </w:numPr>
        <w:spacing w:after="0"/>
        <w:ind w:left="0" w:firstLine="284"/>
        <w:jc w:val="both"/>
      </w:pPr>
      <w:r>
        <w:t>Оценивает эффективность принимаемых мер по обеспечению безопасности персональных данных;</w:t>
      </w:r>
    </w:p>
    <w:p w14:paraId="1D16EDDD" w14:textId="77777777" w:rsidR="009E230B" w:rsidRDefault="009E230B" w:rsidP="001C6F5E">
      <w:pPr>
        <w:pStyle w:val="a4"/>
        <w:numPr>
          <w:ilvl w:val="1"/>
          <w:numId w:val="36"/>
        </w:numPr>
        <w:spacing w:after="0"/>
        <w:ind w:left="0" w:firstLine="284"/>
        <w:jc w:val="both"/>
      </w:pPr>
      <w:r>
        <w:t>Отслеживает факты несанкционированного доступа к персональным данным</w:t>
      </w:r>
      <w:r w:rsidR="001C6F5E">
        <w:t>,</w:t>
      </w:r>
      <w:r>
        <w:t xml:space="preserve"> и принимает необходимые меры по предотвращению в дальнейшем такого доступа;</w:t>
      </w:r>
    </w:p>
    <w:p w14:paraId="13B00BF5" w14:textId="77777777" w:rsidR="009E230B" w:rsidRDefault="009E230B" w:rsidP="001C6F5E">
      <w:pPr>
        <w:pStyle w:val="a4"/>
        <w:numPr>
          <w:ilvl w:val="1"/>
          <w:numId w:val="36"/>
        </w:numPr>
        <w:spacing w:after="0"/>
        <w:ind w:left="0" w:firstLine="284"/>
        <w:jc w:val="both"/>
      </w:pPr>
      <w:r>
        <w:t>Устанавливает правила доступа к персональным данным, обрабатываемых в информационных системах персональных данных, а также обеспечивает регистрацию доступа к персональным данным в информационных системах персональных данных; правила доступа к персональным данным приводятся в настоящей Политике и Приложениях к ней.</w:t>
      </w:r>
    </w:p>
    <w:p w14:paraId="63C77338" w14:textId="77777777" w:rsidR="009E230B" w:rsidRDefault="009E230B" w:rsidP="001C6F5E">
      <w:pPr>
        <w:pStyle w:val="a4"/>
        <w:numPr>
          <w:ilvl w:val="1"/>
          <w:numId w:val="36"/>
        </w:numPr>
        <w:spacing w:after="0"/>
        <w:ind w:left="0" w:firstLine="284"/>
        <w:jc w:val="both"/>
      </w:pPr>
      <w:r>
        <w:t>Контролирует принимаемые меры по обеспечению безопасности персональных данных и уровня защищенности в информационных системах персональных данных.</w:t>
      </w:r>
    </w:p>
    <w:p w14:paraId="759C148A" w14:textId="77777777" w:rsidR="009E230B" w:rsidRDefault="009E230B" w:rsidP="001C6F5E">
      <w:pPr>
        <w:pStyle w:val="a4"/>
        <w:numPr>
          <w:ilvl w:val="1"/>
          <w:numId w:val="36"/>
        </w:numPr>
        <w:spacing w:after="0"/>
        <w:ind w:left="0" w:firstLine="284"/>
        <w:jc w:val="both"/>
      </w:pPr>
      <w:r>
        <w:t>Организует режим обеспечения безопасности помещений, в которых размещена информационная система, препятствующий возможности неконтролируемого проникновения или пребывания в этих помещениях лиц, не имеющих права доступа в эти помещения.</w:t>
      </w:r>
    </w:p>
    <w:p w14:paraId="7FCCF33B" w14:textId="77777777" w:rsidR="009E230B" w:rsidRDefault="009E230B" w:rsidP="001C6F5E">
      <w:pPr>
        <w:pStyle w:val="a4"/>
        <w:numPr>
          <w:ilvl w:val="1"/>
          <w:numId w:val="36"/>
        </w:numPr>
        <w:spacing w:after="0"/>
        <w:ind w:left="0" w:firstLine="284"/>
        <w:jc w:val="both"/>
      </w:pPr>
      <w:r>
        <w:t>Устанавливает системы и программное обеспечение, препятствующее проникновению в информационную систему персональных данных (антивирусные программы и т.п.).</w:t>
      </w:r>
    </w:p>
    <w:p w14:paraId="749C1D6F" w14:textId="77777777" w:rsidR="001C6F5E" w:rsidRDefault="001C6F5E" w:rsidP="001C6F5E">
      <w:pPr>
        <w:pStyle w:val="a4"/>
        <w:spacing w:after="0"/>
        <w:ind w:left="0" w:firstLine="284"/>
        <w:jc w:val="both"/>
      </w:pPr>
    </w:p>
    <w:p w14:paraId="24222708" w14:textId="77777777" w:rsidR="009E230B" w:rsidRDefault="009E230B" w:rsidP="001C6F5E">
      <w:pPr>
        <w:pStyle w:val="a4"/>
        <w:spacing w:after="0"/>
        <w:ind w:left="0" w:firstLine="284"/>
        <w:jc w:val="both"/>
      </w:pPr>
      <w:r>
        <w:t xml:space="preserve">Сотрудники </w:t>
      </w:r>
      <w:r w:rsidR="001C6F5E">
        <w:t>Оператора</w:t>
      </w:r>
      <w:r>
        <w:t xml:space="preserve">, непосредственно осуществляющие обработку персональных данных, должны быть ознакомлены под роспись до начала работы с положениями законодательства Российской Федерации о персональных данных, в том числе с требованиями к защите персональных данных, документами, определяющими политику в отношении обработки персональных данных, локальными актами по вопросам обработки персональных данных, с настоящей Политикой конфиденциальности и изменениями к ней. </w:t>
      </w:r>
      <w:r w:rsidR="001C6F5E">
        <w:t>Оператор</w:t>
      </w:r>
      <w:r>
        <w:t xml:space="preserve"> с учетом коммерческой разумности обязуется постоянно проводить обучение указанных работников.</w:t>
      </w:r>
    </w:p>
    <w:p w14:paraId="4D40338C" w14:textId="77777777" w:rsidR="009E230B" w:rsidRDefault="001C6F5E" w:rsidP="001C6F5E">
      <w:pPr>
        <w:pStyle w:val="a4"/>
        <w:spacing w:after="0"/>
        <w:ind w:left="0" w:firstLine="284"/>
        <w:jc w:val="both"/>
      </w:pPr>
      <w:r>
        <w:t>Оператор</w:t>
      </w:r>
      <w:r w:rsidR="009E230B">
        <w:t xml:space="preserve"> до начала обработки персональных данных назначает ответственного </w:t>
      </w:r>
      <w:r>
        <w:t xml:space="preserve">сотрудника </w:t>
      </w:r>
      <w:r w:rsidR="009E230B">
        <w:t>за организацию обработки персональных данных.</w:t>
      </w:r>
    </w:p>
    <w:p w14:paraId="3306734D" w14:textId="77777777" w:rsidR="00EC7D59" w:rsidRPr="00111D30" w:rsidRDefault="00EC7D59" w:rsidP="00027750">
      <w:pPr>
        <w:spacing w:after="0"/>
        <w:ind w:firstLine="284"/>
        <w:jc w:val="both"/>
      </w:pPr>
    </w:p>
    <w:p w14:paraId="19822AF7" w14:textId="77777777" w:rsidR="00111D30" w:rsidRPr="001C1BCA" w:rsidRDefault="00111D30" w:rsidP="00027750">
      <w:pPr>
        <w:pStyle w:val="a4"/>
        <w:numPr>
          <w:ilvl w:val="0"/>
          <w:numId w:val="17"/>
        </w:numPr>
        <w:spacing w:after="0"/>
        <w:ind w:left="0" w:firstLine="0"/>
        <w:jc w:val="center"/>
        <w:rPr>
          <w:b/>
          <w:bCs/>
          <w:sz w:val="24"/>
          <w:szCs w:val="24"/>
        </w:rPr>
      </w:pPr>
      <w:r w:rsidRPr="001C1BCA">
        <w:rPr>
          <w:b/>
          <w:bCs/>
          <w:sz w:val="24"/>
          <w:szCs w:val="24"/>
        </w:rPr>
        <w:t>Перечень действий, производимых Оператором с полученными персональными данными</w:t>
      </w:r>
    </w:p>
    <w:p w14:paraId="31B6FEFA" w14:textId="77777777" w:rsidR="00111D30" w:rsidRPr="00111D30" w:rsidRDefault="00111D30" w:rsidP="00027750">
      <w:pPr>
        <w:pStyle w:val="a4"/>
        <w:numPr>
          <w:ilvl w:val="1"/>
          <w:numId w:val="17"/>
        </w:numPr>
        <w:spacing w:after="0"/>
        <w:ind w:left="0" w:firstLine="284"/>
        <w:jc w:val="both"/>
      </w:pPr>
      <w:r w:rsidRPr="00111D30">
        <w:t>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 персональных данных.</w:t>
      </w:r>
    </w:p>
    <w:p w14:paraId="54608DF7" w14:textId="77777777" w:rsidR="00111D30" w:rsidRDefault="00111D30" w:rsidP="00027750">
      <w:pPr>
        <w:pStyle w:val="a4"/>
        <w:numPr>
          <w:ilvl w:val="1"/>
          <w:numId w:val="17"/>
        </w:numPr>
        <w:spacing w:after="0"/>
        <w:ind w:left="0" w:firstLine="284"/>
        <w:jc w:val="both"/>
      </w:pPr>
      <w:r w:rsidRPr="00111D30">
        <w:t>Оператор осуществляет автоматизированную обработку персональных данных с получением и/или передачей полученной информации по информационно-телекоммуникационным сетям или без таковой.</w:t>
      </w:r>
    </w:p>
    <w:p w14:paraId="17333212" w14:textId="77777777" w:rsidR="00EC7D59" w:rsidRPr="00111D30" w:rsidRDefault="00EC7D59" w:rsidP="00027750">
      <w:pPr>
        <w:spacing w:after="0"/>
        <w:jc w:val="both"/>
      </w:pPr>
    </w:p>
    <w:p w14:paraId="2214A140" w14:textId="77777777" w:rsidR="00111D30" w:rsidRPr="001C1BCA" w:rsidRDefault="00111D30" w:rsidP="00027750">
      <w:pPr>
        <w:pStyle w:val="a4"/>
        <w:numPr>
          <w:ilvl w:val="0"/>
          <w:numId w:val="17"/>
        </w:numPr>
        <w:spacing w:after="0"/>
        <w:ind w:left="0" w:firstLine="0"/>
        <w:jc w:val="center"/>
        <w:rPr>
          <w:b/>
          <w:bCs/>
          <w:sz w:val="24"/>
          <w:szCs w:val="24"/>
        </w:rPr>
      </w:pPr>
      <w:r w:rsidRPr="001C1BCA">
        <w:rPr>
          <w:b/>
          <w:bCs/>
          <w:sz w:val="24"/>
          <w:szCs w:val="24"/>
        </w:rPr>
        <w:t>Конфиденциальность персональных данных</w:t>
      </w:r>
    </w:p>
    <w:p w14:paraId="0C7ADD62" w14:textId="77777777" w:rsidR="00111D30" w:rsidRDefault="00111D30" w:rsidP="00027750">
      <w:pPr>
        <w:spacing w:after="0"/>
        <w:ind w:firstLine="284"/>
        <w:jc w:val="both"/>
      </w:pPr>
      <w:r w:rsidRPr="00111D30">
        <w:t xml:space="preserve">Оператор и иные лица, получившие доступ к персональным данным, обязаны не раскрывать третьим лицам и не распространять персональные данные без согласия </w:t>
      </w:r>
      <w:r w:rsidR="00DC7C4A">
        <w:t>Пользователя</w:t>
      </w:r>
      <w:r w:rsidRPr="00111D30">
        <w:t>, если иное не предусмотрено федеральным законом.</w:t>
      </w:r>
    </w:p>
    <w:p w14:paraId="608BB6DE" w14:textId="77777777" w:rsidR="00EC7D59" w:rsidRDefault="00EC7D59" w:rsidP="00027750">
      <w:pPr>
        <w:spacing w:after="0"/>
        <w:ind w:firstLine="284"/>
        <w:jc w:val="both"/>
      </w:pPr>
    </w:p>
    <w:p w14:paraId="6AF33A50" w14:textId="77777777" w:rsidR="00473AF1" w:rsidRPr="00850990" w:rsidRDefault="00473AF1" w:rsidP="00027750">
      <w:pPr>
        <w:pStyle w:val="a4"/>
        <w:numPr>
          <w:ilvl w:val="0"/>
          <w:numId w:val="17"/>
        </w:numPr>
        <w:spacing w:after="0"/>
        <w:ind w:left="0" w:firstLine="0"/>
        <w:jc w:val="center"/>
        <w:rPr>
          <w:b/>
          <w:bCs/>
          <w:sz w:val="24"/>
          <w:szCs w:val="24"/>
        </w:rPr>
      </w:pPr>
      <w:r w:rsidRPr="00850990">
        <w:rPr>
          <w:b/>
          <w:bCs/>
          <w:sz w:val="24"/>
          <w:szCs w:val="24"/>
        </w:rPr>
        <w:t>Трансграничная передача персональных данных</w:t>
      </w:r>
    </w:p>
    <w:p w14:paraId="1010FCD6" w14:textId="77777777" w:rsidR="00660CEC" w:rsidRPr="00111D30" w:rsidRDefault="00660CEC" w:rsidP="00027750">
      <w:pPr>
        <w:pStyle w:val="a4"/>
        <w:numPr>
          <w:ilvl w:val="1"/>
          <w:numId w:val="17"/>
        </w:numPr>
        <w:spacing w:after="0"/>
        <w:ind w:left="0" w:firstLine="284"/>
        <w:jc w:val="both"/>
      </w:pPr>
      <w:r w:rsidRPr="00111D30">
        <w:t xml:space="preserve">Оператор до начала осуществления деятельности по трансграничной передаче персональных данных обязан уведомить уполномоченный орган по защите прав </w:t>
      </w:r>
      <w:r>
        <w:t>Пользователей</w:t>
      </w:r>
      <w:r w:rsidRPr="00111D30">
        <w:t xml:space="preserve"> о своем </w:t>
      </w:r>
      <w:r w:rsidRPr="00111D30">
        <w:lastRenderedPageBreak/>
        <w:t>намерении осуществлять трансграничную передачу персональных данных (такое уведомление направляется отдельно от уведомления о намерении осуществлять обработку персональных данных).</w:t>
      </w:r>
    </w:p>
    <w:p w14:paraId="76C05543" w14:textId="77777777" w:rsidR="00660CEC" w:rsidRDefault="00660CEC" w:rsidP="00027750">
      <w:pPr>
        <w:pStyle w:val="a4"/>
        <w:numPr>
          <w:ilvl w:val="1"/>
          <w:numId w:val="17"/>
        </w:numPr>
        <w:spacing w:after="0"/>
        <w:ind w:left="0" w:firstLine="284"/>
        <w:jc w:val="both"/>
      </w:pPr>
      <w:r w:rsidRPr="00111D30">
        <w:t>Оператор до подачи вышеуказанного уведомления, обязан получить от органов власти иностранного государства, иностранных физических лиц, иностранных юридических лиц, которым планируется трансграничная передача персональных данных, соответствующие сведения.</w:t>
      </w:r>
    </w:p>
    <w:p w14:paraId="4B93DC08" w14:textId="77777777" w:rsidR="00473AF1" w:rsidRDefault="00473AF1" w:rsidP="00027750">
      <w:pPr>
        <w:spacing w:after="0"/>
        <w:jc w:val="both"/>
      </w:pPr>
    </w:p>
    <w:p w14:paraId="026CFFF1" w14:textId="77777777" w:rsidR="009C2800" w:rsidRPr="00850990" w:rsidRDefault="009C2800" w:rsidP="00027750">
      <w:pPr>
        <w:pStyle w:val="a4"/>
        <w:numPr>
          <w:ilvl w:val="0"/>
          <w:numId w:val="17"/>
        </w:numPr>
        <w:spacing w:after="0"/>
        <w:jc w:val="center"/>
        <w:rPr>
          <w:b/>
          <w:sz w:val="24"/>
          <w:szCs w:val="24"/>
        </w:rPr>
      </w:pPr>
      <w:r w:rsidRPr="00850990">
        <w:rPr>
          <w:b/>
          <w:sz w:val="24"/>
          <w:szCs w:val="24"/>
        </w:rPr>
        <w:t>Порядок ввода в действие и изменения Политики</w:t>
      </w:r>
    </w:p>
    <w:p w14:paraId="2AA37CA5" w14:textId="77777777" w:rsidR="009C2800" w:rsidRDefault="009C2800" w:rsidP="00027750">
      <w:pPr>
        <w:pStyle w:val="a4"/>
        <w:numPr>
          <w:ilvl w:val="1"/>
          <w:numId w:val="17"/>
        </w:numPr>
        <w:spacing w:after="0"/>
        <w:ind w:left="0" w:firstLine="284"/>
        <w:jc w:val="both"/>
      </w:pPr>
      <w:r>
        <w:t>Политика вступает в силу с момента его утверждения Оператором и действует бессрочно, до замены его новой Политикой.</w:t>
      </w:r>
    </w:p>
    <w:p w14:paraId="5CF19358" w14:textId="77777777" w:rsidR="009C2800" w:rsidRDefault="009C2800" w:rsidP="00027750">
      <w:pPr>
        <w:pStyle w:val="a4"/>
        <w:numPr>
          <w:ilvl w:val="1"/>
          <w:numId w:val="17"/>
        </w:numPr>
        <w:spacing w:after="0"/>
        <w:ind w:left="0" w:firstLine="284"/>
        <w:jc w:val="both"/>
      </w:pPr>
      <w:r>
        <w:t>Действующая редакция Политики, являющаяся публичным документом, доступна любому пользователю сети Интернет при переходе по ссылке</w:t>
      </w:r>
      <w:r w:rsidR="001E1875">
        <w:t xml:space="preserve"> </w:t>
      </w:r>
      <w:hyperlink r:id="rId11" w:history="1">
        <w:r w:rsidR="009C746A" w:rsidRPr="000B3BD4">
          <w:rPr>
            <w:rStyle w:val="a3"/>
          </w:rPr>
          <w:t>https://tverstroymash.ru/privacy-policy/</w:t>
        </w:r>
      </w:hyperlink>
      <w:r w:rsidR="009C746A">
        <w:t xml:space="preserve">. </w:t>
      </w:r>
      <w:r w:rsidR="00E135A2">
        <w:t xml:space="preserve"> </w:t>
      </w:r>
      <w:r>
        <w:t xml:space="preserve"> </w:t>
      </w:r>
    </w:p>
    <w:p w14:paraId="3AAE79CD" w14:textId="77777777" w:rsidR="009C2800" w:rsidRDefault="009C2800" w:rsidP="00027750">
      <w:pPr>
        <w:pStyle w:val="a4"/>
        <w:numPr>
          <w:ilvl w:val="1"/>
          <w:numId w:val="17"/>
        </w:numPr>
        <w:spacing w:after="0"/>
        <w:ind w:left="0" w:firstLine="284"/>
        <w:jc w:val="both"/>
      </w:pPr>
      <w:r>
        <w:t>Оператор вправе вносить изменения в Политику. При внесении изменений Оператор уведомляет об этом Пользователей путем размещения новой редакции на Сайте по постоянному адресу. Предыдущие редакции хранятся в архиве документации Оператора.</w:t>
      </w:r>
    </w:p>
    <w:p w14:paraId="5283775A" w14:textId="77777777" w:rsidR="009C2800" w:rsidRDefault="009C2800" w:rsidP="00027750">
      <w:pPr>
        <w:pStyle w:val="a4"/>
        <w:numPr>
          <w:ilvl w:val="1"/>
          <w:numId w:val="17"/>
        </w:numPr>
        <w:spacing w:after="0"/>
        <w:ind w:left="0" w:firstLine="284"/>
        <w:jc w:val="both"/>
      </w:pPr>
      <w:r>
        <w:t>Продолжение Пользователем пользования Сайтом после размещения Политики в новой редакции признается принятием условий новой Политики Пользователем в полном объеме.</w:t>
      </w:r>
    </w:p>
    <w:p w14:paraId="18869549" w14:textId="77777777" w:rsidR="009C2800" w:rsidRPr="00111D30" w:rsidRDefault="009C2800" w:rsidP="00027750">
      <w:pPr>
        <w:spacing w:after="0"/>
        <w:ind w:firstLine="284"/>
        <w:jc w:val="both"/>
      </w:pPr>
    </w:p>
    <w:p w14:paraId="7E19BFF9" w14:textId="77777777" w:rsidR="00111D30" w:rsidRPr="00850990" w:rsidRDefault="00111D30" w:rsidP="00027750">
      <w:pPr>
        <w:pStyle w:val="a4"/>
        <w:numPr>
          <w:ilvl w:val="0"/>
          <w:numId w:val="17"/>
        </w:numPr>
        <w:spacing w:after="0"/>
        <w:jc w:val="center"/>
        <w:rPr>
          <w:b/>
          <w:bCs/>
          <w:sz w:val="24"/>
          <w:szCs w:val="24"/>
        </w:rPr>
      </w:pPr>
      <w:r w:rsidRPr="00850990">
        <w:rPr>
          <w:b/>
          <w:bCs/>
          <w:sz w:val="24"/>
          <w:szCs w:val="24"/>
        </w:rPr>
        <w:t>Заключительные положения</w:t>
      </w:r>
    </w:p>
    <w:p w14:paraId="3CE6A4F9" w14:textId="77777777" w:rsidR="00111D30" w:rsidRPr="00111D30" w:rsidRDefault="00111D30" w:rsidP="00027750">
      <w:pPr>
        <w:pStyle w:val="a4"/>
        <w:numPr>
          <w:ilvl w:val="1"/>
          <w:numId w:val="17"/>
        </w:numPr>
        <w:spacing w:after="0"/>
        <w:ind w:left="0" w:firstLine="284"/>
        <w:jc w:val="both"/>
      </w:pPr>
      <w:r w:rsidRPr="00111D30">
        <w:t xml:space="preserve">Пользователь может получить любые разъяснения по интересующим вопросам, касающимся обработки его персональных данных, обратившись к Оператору </w:t>
      </w:r>
      <w:r w:rsidR="002C25DA">
        <w:t>через</w:t>
      </w:r>
      <w:r w:rsidRPr="00111D30">
        <w:t xml:space="preserve"> электронн</w:t>
      </w:r>
      <w:r w:rsidR="001E1875">
        <w:t>ые средства коммуникации на Сайте.</w:t>
      </w:r>
    </w:p>
    <w:p w14:paraId="7753C57C" w14:textId="77777777" w:rsidR="002C25DA" w:rsidRPr="00850990" w:rsidRDefault="002C25DA" w:rsidP="00027750">
      <w:pPr>
        <w:pStyle w:val="a4"/>
        <w:widowControl w:val="0"/>
        <w:numPr>
          <w:ilvl w:val="1"/>
          <w:numId w:val="17"/>
        </w:numPr>
        <w:tabs>
          <w:tab w:val="left" w:pos="-142"/>
        </w:tabs>
        <w:autoSpaceDE w:val="0"/>
        <w:autoSpaceDN w:val="0"/>
        <w:spacing w:after="0"/>
        <w:ind w:left="0" w:right="-29" w:firstLine="284"/>
        <w:jc w:val="both"/>
        <w:rPr>
          <w:rFonts w:ascii="Calibri" w:eastAsia="Calibri" w:hAnsi="Calibri" w:cs="Calibri"/>
        </w:rPr>
      </w:pPr>
      <w:r w:rsidRPr="00850990">
        <w:rPr>
          <w:rFonts w:ascii="Calibri" w:eastAsia="Calibri" w:hAnsi="Calibri" w:cs="Calibri"/>
        </w:rPr>
        <w:t>Запрос, направляемый Пользователем, должен соответствовать требованиям, установленным Оператором, а именно содержать следующую информацию:</w:t>
      </w:r>
    </w:p>
    <w:p w14:paraId="63CC2EDD" w14:textId="77777777" w:rsidR="002C25DA" w:rsidRPr="00C37649" w:rsidRDefault="002C25DA" w:rsidP="00027750">
      <w:pPr>
        <w:widowControl w:val="0"/>
        <w:numPr>
          <w:ilvl w:val="2"/>
          <w:numId w:val="6"/>
        </w:numPr>
        <w:tabs>
          <w:tab w:val="left" w:pos="-142"/>
        </w:tabs>
        <w:autoSpaceDE w:val="0"/>
        <w:autoSpaceDN w:val="0"/>
        <w:spacing w:after="0"/>
        <w:ind w:left="0" w:right="-29" w:firstLine="284"/>
        <w:jc w:val="both"/>
        <w:rPr>
          <w:rFonts w:ascii="Calibri" w:eastAsia="Calibri" w:hAnsi="Calibri" w:cs="Calibri"/>
        </w:rPr>
      </w:pPr>
      <w:r w:rsidRPr="00C37649">
        <w:rPr>
          <w:rFonts w:ascii="Calibri" w:eastAsia="Calibri" w:hAnsi="Calibri" w:cs="Calibri"/>
        </w:rPr>
        <w:t>фамилию, имя, отчество обратившегося;</w:t>
      </w:r>
    </w:p>
    <w:p w14:paraId="2B2EC833" w14:textId="77777777" w:rsidR="002C25DA" w:rsidRPr="00C37649" w:rsidRDefault="002C25DA" w:rsidP="00027750">
      <w:pPr>
        <w:widowControl w:val="0"/>
        <w:numPr>
          <w:ilvl w:val="2"/>
          <w:numId w:val="6"/>
        </w:numPr>
        <w:tabs>
          <w:tab w:val="left" w:pos="-142"/>
        </w:tabs>
        <w:autoSpaceDE w:val="0"/>
        <w:autoSpaceDN w:val="0"/>
        <w:spacing w:after="0"/>
        <w:ind w:left="0" w:right="-29" w:firstLine="284"/>
        <w:jc w:val="both"/>
        <w:rPr>
          <w:rFonts w:ascii="Calibri" w:eastAsia="Calibri" w:hAnsi="Calibri" w:cs="Calibri"/>
        </w:rPr>
      </w:pPr>
      <w:r w:rsidRPr="00C37649">
        <w:rPr>
          <w:rFonts w:ascii="Calibri" w:eastAsia="Calibri" w:hAnsi="Calibri" w:cs="Calibri"/>
        </w:rPr>
        <w:t>сведения о причинах и цели обращения;</w:t>
      </w:r>
    </w:p>
    <w:p w14:paraId="3CC3264B" w14:textId="77777777" w:rsidR="002C25DA" w:rsidRPr="00C37649" w:rsidRDefault="002C25DA" w:rsidP="00027750">
      <w:pPr>
        <w:widowControl w:val="0"/>
        <w:numPr>
          <w:ilvl w:val="2"/>
          <w:numId w:val="6"/>
        </w:numPr>
        <w:tabs>
          <w:tab w:val="left" w:pos="-142"/>
        </w:tabs>
        <w:autoSpaceDE w:val="0"/>
        <w:autoSpaceDN w:val="0"/>
        <w:spacing w:after="0"/>
        <w:ind w:left="0" w:right="-29" w:firstLine="284"/>
        <w:jc w:val="both"/>
        <w:rPr>
          <w:rFonts w:ascii="Calibri" w:eastAsia="Calibri" w:hAnsi="Calibri" w:cs="Calibri"/>
        </w:rPr>
      </w:pPr>
      <w:r w:rsidRPr="00C37649">
        <w:rPr>
          <w:rFonts w:ascii="Calibri" w:eastAsia="Calibri" w:hAnsi="Calibri" w:cs="Calibri"/>
        </w:rPr>
        <w:t>сведения о наличии личного аккаунта на Сайте и возможности его идентификации;</w:t>
      </w:r>
    </w:p>
    <w:p w14:paraId="25A0D5F4" w14:textId="77777777" w:rsidR="002C25DA" w:rsidRPr="00C37649" w:rsidRDefault="002C25DA" w:rsidP="00027750">
      <w:pPr>
        <w:widowControl w:val="0"/>
        <w:numPr>
          <w:ilvl w:val="2"/>
          <w:numId w:val="6"/>
        </w:numPr>
        <w:tabs>
          <w:tab w:val="left" w:pos="-142"/>
        </w:tabs>
        <w:autoSpaceDE w:val="0"/>
        <w:autoSpaceDN w:val="0"/>
        <w:spacing w:after="0"/>
        <w:ind w:left="0" w:right="-29" w:firstLine="284"/>
        <w:jc w:val="both"/>
        <w:rPr>
          <w:rFonts w:ascii="Calibri" w:eastAsia="Calibri" w:hAnsi="Calibri" w:cs="Calibri"/>
        </w:rPr>
      </w:pPr>
      <w:r w:rsidRPr="00C37649">
        <w:rPr>
          <w:rFonts w:ascii="Calibri" w:eastAsia="Calibri" w:hAnsi="Calibri" w:cs="Calibri"/>
        </w:rPr>
        <w:t xml:space="preserve">подпись Пользователя или его представителя. </w:t>
      </w:r>
    </w:p>
    <w:p w14:paraId="263CA8CA" w14:textId="77777777" w:rsidR="002C25DA" w:rsidRPr="00850990" w:rsidRDefault="002C25DA" w:rsidP="00027750">
      <w:pPr>
        <w:pStyle w:val="a4"/>
        <w:widowControl w:val="0"/>
        <w:numPr>
          <w:ilvl w:val="1"/>
          <w:numId w:val="17"/>
        </w:numPr>
        <w:tabs>
          <w:tab w:val="left" w:pos="-142"/>
        </w:tabs>
        <w:autoSpaceDE w:val="0"/>
        <w:autoSpaceDN w:val="0"/>
        <w:spacing w:after="0"/>
        <w:ind w:left="0" w:right="-29" w:firstLine="284"/>
        <w:jc w:val="both"/>
        <w:rPr>
          <w:rFonts w:ascii="Calibri" w:eastAsia="Calibri" w:hAnsi="Calibri" w:cs="Calibri"/>
        </w:rPr>
      </w:pPr>
      <w:r w:rsidRPr="00850990">
        <w:rPr>
          <w:rFonts w:ascii="Calibri" w:eastAsia="Calibri" w:hAnsi="Calibri" w:cs="Calibri"/>
        </w:rPr>
        <w:t>При необходимости в целях оперативного и полного рассмотрения Оператором обращения Пользователя, Оператор вправе запрашивать у Пользователя дополнительную информацию.</w:t>
      </w:r>
    </w:p>
    <w:p w14:paraId="00241B3D" w14:textId="77777777" w:rsidR="002C25DA" w:rsidRPr="00C37649" w:rsidRDefault="002C25DA" w:rsidP="00027750">
      <w:pPr>
        <w:pStyle w:val="a4"/>
        <w:widowControl w:val="0"/>
        <w:numPr>
          <w:ilvl w:val="1"/>
          <w:numId w:val="17"/>
        </w:numPr>
        <w:tabs>
          <w:tab w:val="left" w:pos="-142"/>
        </w:tabs>
        <w:autoSpaceDE w:val="0"/>
        <w:autoSpaceDN w:val="0"/>
        <w:spacing w:after="0"/>
        <w:ind w:left="0" w:right="-29" w:firstLine="284"/>
        <w:jc w:val="both"/>
      </w:pPr>
      <w:r w:rsidRPr="00850990">
        <w:rPr>
          <w:rFonts w:ascii="Calibri" w:eastAsia="Calibri" w:hAnsi="Calibri" w:cs="Calibri"/>
        </w:rPr>
        <w:t>Оператор обязуется рассмотреть и направить ответ на поступивший запрос Пользователя в течение 30 дней с момента поступления обращения.</w:t>
      </w:r>
    </w:p>
    <w:p w14:paraId="04359C13" w14:textId="77777777" w:rsidR="002C25DA" w:rsidRDefault="002C25DA" w:rsidP="00027750">
      <w:pPr>
        <w:spacing w:after="0"/>
        <w:ind w:firstLine="284"/>
        <w:jc w:val="both"/>
      </w:pPr>
    </w:p>
    <w:p w14:paraId="17B13F20" w14:textId="77777777" w:rsidR="009C2800" w:rsidRPr="00850990" w:rsidRDefault="009C2800" w:rsidP="00027750">
      <w:pPr>
        <w:pStyle w:val="a4"/>
        <w:widowControl w:val="0"/>
        <w:numPr>
          <w:ilvl w:val="0"/>
          <w:numId w:val="17"/>
        </w:numPr>
        <w:tabs>
          <w:tab w:val="left" w:pos="-142"/>
        </w:tabs>
        <w:autoSpaceDE w:val="0"/>
        <w:autoSpaceDN w:val="0"/>
        <w:spacing w:after="0"/>
        <w:ind w:right="-29" w:firstLine="0"/>
        <w:jc w:val="center"/>
        <w:rPr>
          <w:rFonts w:cstheme="minorHAnsi"/>
          <w:b/>
          <w:sz w:val="24"/>
          <w:szCs w:val="24"/>
        </w:rPr>
      </w:pPr>
      <w:r w:rsidRPr="00850990">
        <w:rPr>
          <w:rFonts w:cstheme="minorHAnsi"/>
          <w:b/>
          <w:sz w:val="24"/>
          <w:szCs w:val="24"/>
        </w:rPr>
        <w:t>Реквизиты Оператора</w:t>
      </w:r>
    </w:p>
    <w:p w14:paraId="05CF75A6" w14:textId="77777777" w:rsidR="009C746A" w:rsidRPr="00147B68" w:rsidRDefault="009C746A" w:rsidP="009C746A">
      <w:pPr>
        <w:pStyle w:val="a4"/>
        <w:tabs>
          <w:tab w:val="left" w:pos="-142"/>
        </w:tabs>
        <w:ind w:left="142" w:right="-29"/>
        <w:jc w:val="both"/>
        <w:rPr>
          <w:b/>
        </w:rPr>
      </w:pPr>
      <w:r w:rsidRPr="00147B68">
        <w:rPr>
          <w:b/>
        </w:rPr>
        <w:t>ООО «</w:t>
      </w:r>
      <w:proofErr w:type="spellStart"/>
      <w:r w:rsidRPr="00147B68">
        <w:rPr>
          <w:b/>
        </w:rPr>
        <w:t>Тверьстроймаш</w:t>
      </w:r>
      <w:proofErr w:type="spellEnd"/>
      <w:r w:rsidRPr="00147B68">
        <w:rPr>
          <w:b/>
        </w:rPr>
        <w:t>»</w:t>
      </w:r>
    </w:p>
    <w:p w14:paraId="02E10563" w14:textId="77777777" w:rsidR="009C746A" w:rsidRDefault="009C746A" w:rsidP="009C746A">
      <w:pPr>
        <w:pStyle w:val="a4"/>
        <w:tabs>
          <w:tab w:val="left" w:pos="-142"/>
        </w:tabs>
        <w:ind w:left="142" w:right="-29"/>
        <w:jc w:val="both"/>
      </w:pPr>
      <w:r w:rsidRPr="003F05CE">
        <w:t>ИНН</w:t>
      </w:r>
      <w:r>
        <w:t>/КПП</w:t>
      </w:r>
      <w:r w:rsidRPr="003F05CE">
        <w:t xml:space="preserve"> </w:t>
      </w:r>
      <w:r>
        <w:t xml:space="preserve">6901071569/695001001, </w:t>
      </w:r>
    </w:p>
    <w:p w14:paraId="0D9858E8" w14:textId="77777777" w:rsidR="009C746A" w:rsidRDefault="009C746A" w:rsidP="009C746A">
      <w:pPr>
        <w:pStyle w:val="a4"/>
        <w:tabs>
          <w:tab w:val="left" w:pos="-142"/>
        </w:tabs>
        <w:ind w:left="142" w:right="-29"/>
        <w:jc w:val="both"/>
      </w:pPr>
      <w:r>
        <w:t>ОГРН</w:t>
      </w:r>
      <w:r w:rsidRPr="003F05CE">
        <w:t xml:space="preserve"> </w:t>
      </w:r>
      <w:r w:rsidRPr="00D06430">
        <w:t>1056900024092</w:t>
      </w:r>
      <w:r>
        <w:t>,</w:t>
      </w:r>
    </w:p>
    <w:p w14:paraId="28978561" w14:textId="77777777" w:rsidR="000F6661" w:rsidRDefault="000F6661" w:rsidP="009C746A">
      <w:pPr>
        <w:pStyle w:val="a4"/>
        <w:tabs>
          <w:tab w:val="left" w:pos="-142"/>
        </w:tabs>
        <w:ind w:left="142" w:right="-29"/>
        <w:jc w:val="both"/>
      </w:pPr>
      <w:r w:rsidRPr="000F6661">
        <w:t>Юридический и фактический адрес</w:t>
      </w:r>
      <w:r w:rsidRPr="000F6661">
        <w:tab/>
      </w:r>
      <w:r>
        <w:t xml:space="preserve">: </w:t>
      </w:r>
      <w:r w:rsidRPr="000F6661">
        <w:t>170040, г. Тверь, Старицкое шоссе, д.30</w:t>
      </w:r>
      <w:r>
        <w:t>,</w:t>
      </w:r>
    </w:p>
    <w:p w14:paraId="57E498D7" w14:textId="77777777" w:rsidR="009C746A" w:rsidRPr="00C1047C" w:rsidRDefault="009C746A" w:rsidP="009C746A">
      <w:pPr>
        <w:pStyle w:val="a4"/>
        <w:tabs>
          <w:tab w:val="left" w:pos="-142"/>
        </w:tabs>
        <w:ind w:left="142" w:right="-29"/>
        <w:jc w:val="both"/>
        <w:rPr>
          <w:rFonts w:cstheme="minorHAnsi"/>
        </w:rPr>
      </w:pPr>
      <w:r>
        <w:rPr>
          <w:rFonts w:cstheme="minorHAnsi"/>
        </w:rPr>
        <w:t>р</w:t>
      </w:r>
      <w:r w:rsidRPr="00147B68">
        <w:rPr>
          <w:rFonts w:cstheme="minorHAnsi"/>
          <w:lang w:val="x-none"/>
        </w:rPr>
        <w:t>/с 4070281080000000137</w:t>
      </w:r>
      <w:r w:rsidRPr="00147B68">
        <w:rPr>
          <w:rFonts w:cstheme="minorHAnsi"/>
        </w:rPr>
        <w:t xml:space="preserve">6 </w:t>
      </w:r>
      <w:r>
        <w:rPr>
          <w:rFonts w:cstheme="minorHAnsi"/>
        </w:rPr>
        <w:t xml:space="preserve">в банке </w:t>
      </w:r>
      <w:r w:rsidRPr="00147B68">
        <w:rPr>
          <w:rFonts w:cstheme="minorHAnsi"/>
        </w:rPr>
        <w:t>АО «Райффайзенбанк» г. Москва</w:t>
      </w:r>
      <w:r>
        <w:rPr>
          <w:rFonts w:cstheme="minorHAnsi"/>
        </w:rPr>
        <w:t>,</w:t>
      </w:r>
    </w:p>
    <w:p w14:paraId="77C853F2" w14:textId="77777777" w:rsidR="009C746A" w:rsidRPr="00147B68" w:rsidRDefault="009C746A" w:rsidP="009C746A">
      <w:pPr>
        <w:pStyle w:val="a4"/>
        <w:widowControl w:val="0"/>
        <w:tabs>
          <w:tab w:val="left" w:pos="-142"/>
        </w:tabs>
        <w:autoSpaceDE w:val="0"/>
        <w:autoSpaceDN w:val="0"/>
        <w:ind w:left="142" w:right="-29"/>
        <w:jc w:val="both"/>
        <w:rPr>
          <w:rFonts w:cstheme="minorHAnsi"/>
        </w:rPr>
      </w:pPr>
      <w:r w:rsidRPr="00147B68">
        <w:rPr>
          <w:rFonts w:cstheme="minorHAnsi"/>
          <w:lang w:val="x-none"/>
        </w:rPr>
        <w:t>БИК 044525700</w:t>
      </w:r>
      <w:r>
        <w:rPr>
          <w:rFonts w:cstheme="minorHAnsi"/>
        </w:rPr>
        <w:t>,</w:t>
      </w:r>
    </w:p>
    <w:p w14:paraId="5B49595B" w14:textId="77777777" w:rsidR="009C746A" w:rsidRDefault="009C746A" w:rsidP="009C746A">
      <w:pPr>
        <w:pStyle w:val="a4"/>
        <w:tabs>
          <w:tab w:val="left" w:pos="-142"/>
        </w:tabs>
        <w:ind w:left="142" w:right="-29"/>
        <w:jc w:val="both"/>
        <w:rPr>
          <w:rFonts w:cstheme="minorHAnsi"/>
        </w:rPr>
      </w:pPr>
      <w:r w:rsidRPr="00147B68">
        <w:rPr>
          <w:rFonts w:cstheme="minorHAnsi"/>
          <w:lang w:val="x-none"/>
        </w:rPr>
        <w:t>к/с 30101810200000000700</w:t>
      </w:r>
      <w:r>
        <w:rPr>
          <w:rFonts w:cstheme="minorHAnsi"/>
        </w:rPr>
        <w:t>.</w:t>
      </w:r>
    </w:p>
    <w:p w14:paraId="27F5EE5F" w14:textId="77777777" w:rsidR="009C746A" w:rsidRPr="00A434AB" w:rsidRDefault="009C746A" w:rsidP="009C746A">
      <w:pPr>
        <w:pStyle w:val="a4"/>
        <w:tabs>
          <w:tab w:val="left" w:pos="-142"/>
        </w:tabs>
        <w:ind w:left="142" w:right="-29"/>
        <w:jc w:val="both"/>
        <w:rPr>
          <w:rFonts w:cstheme="minorHAnsi"/>
        </w:rPr>
      </w:pPr>
      <w:r w:rsidRPr="00A434AB">
        <w:rPr>
          <w:rFonts w:cstheme="minorHAnsi"/>
        </w:rPr>
        <w:t>Телефон</w:t>
      </w:r>
      <w:r>
        <w:rPr>
          <w:rFonts w:cstheme="minorHAnsi"/>
        </w:rPr>
        <w:t>ы:</w:t>
      </w:r>
      <w:r w:rsidRPr="00A434AB">
        <w:rPr>
          <w:rFonts w:cstheme="minorHAnsi"/>
        </w:rPr>
        <w:tab/>
      </w:r>
      <w:r>
        <w:rPr>
          <w:rFonts w:cstheme="minorHAnsi"/>
        </w:rPr>
        <w:t>Общий</w:t>
      </w:r>
      <w:r w:rsidRPr="00A434AB">
        <w:rPr>
          <w:rFonts w:cstheme="minorHAnsi"/>
        </w:rPr>
        <w:t xml:space="preserve"> </w:t>
      </w:r>
      <w:r>
        <w:rPr>
          <w:rFonts w:cstheme="minorHAnsi"/>
        </w:rPr>
        <w:t xml:space="preserve">+7 </w:t>
      </w:r>
      <w:r w:rsidRPr="00A434AB">
        <w:rPr>
          <w:rFonts w:cstheme="minorHAnsi"/>
        </w:rPr>
        <w:t>(4822) 736-600</w:t>
      </w:r>
      <w:r>
        <w:rPr>
          <w:rFonts w:cstheme="minorHAnsi"/>
        </w:rPr>
        <w:t>,</w:t>
      </w:r>
    </w:p>
    <w:p w14:paraId="20C68516" w14:textId="77777777" w:rsidR="009C746A" w:rsidRPr="00A434AB" w:rsidRDefault="009C746A" w:rsidP="009C746A">
      <w:pPr>
        <w:pStyle w:val="a4"/>
        <w:tabs>
          <w:tab w:val="left" w:pos="-142"/>
        </w:tabs>
        <w:ind w:left="142" w:right="-29"/>
        <w:jc w:val="both"/>
        <w:rPr>
          <w:rFonts w:cstheme="minorHAnsi"/>
        </w:rPr>
      </w:pPr>
      <w:r w:rsidRPr="00A434AB">
        <w:rPr>
          <w:rFonts w:cstheme="minorHAnsi"/>
        </w:rPr>
        <w:t xml:space="preserve">Отдел продаж </w:t>
      </w:r>
      <w:r>
        <w:rPr>
          <w:rFonts w:cstheme="minorHAnsi"/>
        </w:rPr>
        <w:t xml:space="preserve">+7 </w:t>
      </w:r>
      <w:r w:rsidRPr="00A434AB">
        <w:rPr>
          <w:rFonts w:cstheme="minorHAnsi"/>
        </w:rPr>
        <w:t>(4822) 735-735</w:t>
      </w:r>
    </w:p>
    <w:p w14:paraId="7AEC56E9" w14:textId="77777777" w:rsidR="009C746A" w:rsidRPr="00A434AB" w:rsidRDefault="009C746A" w:rsidP="009C746A">
      <w:pPr>
        <w:pStyle w:val="a4"/>
        <w:tabs>
          <w:tab w:val="left" w:pos="-142"/>
        </w:tabs>
        <w:ind w:left="142" w:right="-29"/>
        <w:jc w:val="both"/>
        <w:rPr>
          <w:rFonts w:cstheme="minorHAnsi"/>
        </w:rPr>
      </w:pPr>
      <w:r w:rsidRPr="00A434AB">
        <w:rPr>
          <w:rFonts w:cstheme="minorHAnsi"/>
        </w:rPr>
        <w:t xml:space="preserve">Отдел закупок </w:t>
      </w:r>
      <w:r>
        <w:rPr>
          <w:rFonts w:cstheme="minorHAnsi"/>
        </w:rPr>
        <w:t xml:space="preserve">+7 </w:t>
      </w:r>
      <w:r w:rsidRPr="00A434AB">
        <w:rPr>
          <w:rFonts w:cstheme="minorHAnsi"/>
        </w:rPr>
        <w:t>(4822) 736-800</w:t>
      </w:r>
    </w:p>
    <w:p w14:paraId="57CF1224" w14:textId="77777777" w:rsidR="009C746A" w:rsidRPr="00A434AB" w:rsidRDefault="009C746A" w:rsidP="009C746A">
      <w:pPr>
        <w:pStyle w:val="a4"/>
        <w:widowControl w:val="0"/>
        <w:tabs>
          <w:tab w:val="left" w:pos="-142"/>
        </w:tabs>
        <w:autoSpaceDE w:val="0"/>
        <w:autoSpaceDN w:val="0"/>
        <w:ind w:left="142" w:right="-29"/>
        <w:jc w:val="both"/>
        <w:rPr>
          <w:rFonts w:cstheme="minorHAnsi"/>
        </w:rPr>
      </w:pPr>
      <w:r w:rsidRPr="00A434AB">
        <w:rPr>
          <w:rFonts w:cstheme="minorHAnsi"/>
          <w:lang w:val="en-US"/>
        </w:rPr>
        <w:t>E</w:t>
      </w:r>
      <w:r w:rsidRPr="009C746A">
        <w:rPr>
          <w:rFonts w:cstheme="minorHAnsi"/>
        </w:rPr>
        <w:t>-</w:t>
      </w:r>
      <w:r w:rsidRPr="00A434AB">
        <w:rPr>
          <w:rFonts w:cstheme="minorHAnsi"/>
          <w:lang w:val="en-US"/>
        </w:rPr>
        <w:t>mail</w:t>
      </w:r>
      <w:r w:rsidRPr="009C746A">
        <w:rPr>
          <w:rFonts w:cstheme="minorHAnsi"/>
        </w:rPr>
        <w:t xml:space="preserve">: </w:t>
      </w:r>
      <w:hyperlink r:id="rId12" w:history="1">
        <w:r w:rsidRPr="000B3BD4">
          <w:rPr>
            <w:rStyle w:val="a3"/>
            <w:rFonts w:cstheme="minorHAnsi"/>
            <w:lang w:val="en-US"/>
          </w:rPr>
          <w:t>info</w:t>
        </w:r>
        <w:r w:rsidRPr="009C746A">
          <w:rPr>
            <w:rStyle w:val="a3"/>
            <w:rFonts w:cstheme="minorHAnsi"/>
          </w:rPr>
          <w:t>@</w:t>
        </w:r>
        <w:proofErr w:type="spellStart"/>
        <w:r w:rsidRPr="000B3BD4">
          <w:rPr>
            <w:rStyle w:val="a3"/>
            <w:rFonts w:cstheme="minorHAnsi"/>
            <w:lang w:val="en-US"/>
          </w:rPr>
          <w:t>tverstroymash</w:t>
        </w:r>
        <w:proofErr w:type="spellEnd"/>
        <w:r w:rsidRPr="009C746A">
          <w:rPr>
            <w:rStyle w:val="a3"/>
            <w:rFonts w:cstheme="minorHAnsi"/>
          </w:rPr>
          <w:t>.</w:t>
        </w:r>
        <w:proofErr w:type="spellStart"/>
        <w:r w:rsidRPr="000B3BD4">
          <w:rPr>
            <w:rStyle w:val="a3"/>
            <w:rFonts w:cstheme="minorHAnsi"/>
            <w:lang w:val="en-US"/>
          </w:rPr>
          <w:t>ru</w:t>
        </w:r>
        <w:proofErr w:type="spellEnd"/>
      </w:hyperlink>
      <w:r>
        <w:rPr>
          <w:rFonts w:cstheme="minorHAnsi"/>
        </w:rPr>
        <w:t xml:space="preserve"> </w:t>
      </w:r>
    </w:p>
    <w:p w14:paraId="3DF7E5B1" w14:textId="77777777" w:rsidR="00111D30" w:rsidRPr="007D4964" w:rsidRDefault="00111D30" w:rsidP="009C746A">
      <w:pPr>
        <w:pStyle w:val="a4"/>
        <w:tabs>
          <w:tab w:val="left" w:pos="-142"/>
        </w:tabs>
        <w:ind w:left="142" w:right="-29"/>
        <w:jc w:val="both"/>
      </w:pPr>
    </w:p>
    <w:sectPr w:rsidR="00111D30" w:rsidRPr="007D4964" w:rsidSect="00850990">
      <w:pgSz w:w="11906" w:h="16838"/>
      <w:pgMar w:top="993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4735A"/>
    <w:multiLevelType w:val="hybridMultilevel"/>
    <w:tmpl w:val="07DA9998"/>
    <w:lvl w:ilvl="0" w:tplc="2B0AA5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32A1F"/>
    <w:multiLevelType w:val="multilevel"/>
    <w:tmpl w:val="184C96E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0A29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B7D5D2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DD23BE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EAC721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820095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8877FDD"/>
    <w:multiLevelType w:val="multilevel"/>
    <w:tmpl w:val="1A7C54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8D656B8"/>
    <w:multiLevelType w:val="multilevel"/>
    <w:tmpl w:val="6A86FB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A8A3B7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F6316E8"/>
    <w:multiLevelType w:val="multilevel"/>
    <w:tmpl w:val="D250C3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1EE476A"/>
    <w:multiLevelType w:val="hybridMultilevel"/>
    <w:tmpl w:val="F50C4D20"/>
    <w:lvl w:ilvl="0" w:tplc="2B0AA5B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4C17E9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5A9647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8641782"/>
    <w:multiLevelType w:val="multilevel"/>
    <w:tmpl w:val="FBAEE388"/>
    <w:lvl w:ilvl="0">
      <w:start w:val="10"/>
      <w:numFmt w:val="decimal"/>
      <w:lvlText w:val="%1."/>
      <w:lvlJc w:val="left"/>
      <w:pPr>
        <w:ind w:left="4291" w:hanging="46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71" w:hanging="46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7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7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0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68" w:hanging="1800"/>
      </w:pPr>
      <w:rPr>
        <w:rFonts w:hint="default"/>
      </w:rPr>
    </w:lvl>
  </w:abstractNum>
  <w:abstractNum w:abstractNumId="15" w15:restartNumberingAfterBreak="0">
    <w:nsid w:val="3C681BB2"/>
    <w:multiLevelType w:val="hybridMultilevel"/>
    <w:tmpl w:val="61B0141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8C5A1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3D62AEE"/>
    <w:multiLevelType w:val="multilevel"/>
    <w:tmpl w:val="2A6E4A4E"/>
    <w:lvl w:ilvl="0">
      <w:start w:val="2"/>
      <w:numFmt w:val="decimal"/>
      <w:lvlText w:val="%1."/>
      <w:lvlJc w:val="left"/>
      <w:pPr>
        <w:ind w:left="526" w:hanging="52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6" w:hanging="52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3FA139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5CC690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5EF372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62159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B6D6522"/>
    <w:multiLevelType w:val="hybridMultilevel"/>
    <w:tmpl w:val="2FFC303C"/>
    <w:lvl w:ilvl="0" w:tplc="2B0AA5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5E3DBA"/>
    <w:multiLevelType w:val="hybridMultilevel"/>
    <w:tmpl w:val="98BE1F92"/>
    <w:lvl w:ilvl="0" w:tplc="2B0AA5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06D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5C11B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A147C59"/>
    <w:multiLevelType w:val="multilevel"/>
    <w:tmpl w:val="77428306"/>
    <w:lvl w:ilvl="0">
      <w:start w:val="2"/>
      <w:numFmt w:val="decimal"/>
      <w:lvlText w:val="%1."/>
      <w:lvlJc w:val="left"/>
      <w:pPr>
        <w:ind w:left="526" w:hanging="526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26" w:hanging="52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A8E324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C1C6D9C"/>
    <w:multiLevelType w:val="hybridMultilevel"/>
    <w:tmpl w:val="9CE6A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905A35"/>
    <w:multiLevelType w:val="hybridMultilevel"/>
    <w:tmpl w:val="C980BBB8"/>
    <w:lvl w:ilvl="0" w:tplc="2B0AA5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BB3F22"/>
    <w:multiLevelType w:val="multilevel"/>
    <w:tmpl w:val="184C96E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D166037"/>
    <w:multiLevelType w:val="multilevel"/>
    <w:tmpl w:val="4010036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FAC135B"/>
    <w:multiLevelType w:val="multilevel"/>
    <w:tmpl w:val="EDC0617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47A73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B2C42E8"/>
    <w:multiLevelType w:val="multilevel"/>
    <w:tmpl w:val="1304E7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8AB175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95435944">
    <w:abstractNumId w:val="32"/>
  </w:num>
  <w:num w:numId="2" w16cid:durableId="322314554">
    <w:abstractNumId w:val="34"/>
  </w:num>
  <w:num w:numId="3" w16cid:durableId="1650868243">
    <w:abstractNumId w:val="23"/>
  </w:num>
  <w:num w:numId="4" w16cid:durableId="1514222173">
    <w:abstractNumId w:val="22"/>
  </w:num>
  <w:num w:numId="5" w16cid:durableId="1050807464">
    <w:abstractNumId w:val="29"/>
  </w:num>
  <w:num w:numId="6" w16cid:durableId="1321274075">
    <w:abstractNumId w:val="7"/>
  </w:num>
  <w:num w:numId="7" w16cid:durableId="423960798">
    <w:abstractNumId w:val="14"/>
  </w:num>
  <w:num w:numId="8" w16cid:durableId="185870007">
    <w:abstractNumId w:val="33"/>
  </w:num>
  <w:num w:numId="9" w16cid:durableId="1690834126">
    <w:abstractNumId w:val="17"/>
  </w:num>
  <w:num w:numId="10" w16cid:durableId="2091148915">
    <w:abstractNumId w:val="2"/>
  </w:num>
  <w:num w:numId="11" w16cid:durableId="575869026">
    <w:abstractNumId w:val="26"/>
  </w:num>
  <w:num w:numId="12" w16cid:durableId="944579068">
    <w:abstractNumId w:val="5"/>
  </w:num>
  <w:num w:numId="13" w16cid:durableId="1402825619">
    <w:abstractNumId w:val="8"/>
  </w:num>
  <w:num w:numId="14" w16cid:durableId="643891760">
    <w:abstractNumId w:val="16"/>
  </w:num>
  <w:num w:numId="15" w16cid:durableId="830221629">
    <w:abstractNumId w:val="35"/>
  </w:num>
  <w:num w:numId="16" w16cid:durableId="756361206">
    <w:abstractNumId w:val="24"/>
  </w:num>
  <w:num w:numId="17" w16cid:durableId="1174108590">
    <w:abstractNumId w:val="1"/>
  </w:num>
  <w:num w:numId="18" w16cid:durableId="569968000">
    <w:abstractNumId w:val="25"/>
  </w:num>
  <w:num w:numId="19" w16cid:durableId="1490553894">
    <w:abstractNumId w:val="3"/>
  </w:num>
  <w:num w:numId="20" w16cid:durableId="290400402">
    <w:abstractNumId w:val="4"/>
  </w:num>
  <w:num w:numId="21" w16cid:durableId="1403480881">
    <w:abstractNumId w:val="31"/>
  </w:num>
  <w:num w:numId="22" w16cid:durableId="1057779222">
    <w:abstractNumId w:val="13"/>
  </w:num>
  <w:num w:numId="23" w16cid:durableId="871917339">
    <w:abstractNumId w:val="12"/>
  </w:num>
  <w:num w:numId="24" w16cid:durableId="1575703172">
    <w:abstractNumId w:val="30"/>
  </w:num>
  <w:num w:numId="25" w16cid:durableId="1882091374">
    <w:abstractNumId w:val="18"/>
  </w:num>
  <w:num w:numId="26" w16cid:durableId="1933705821">
    <w:abstractNumId w:val="19"/>
  </w:num>
  <w:num w:numId="27" w16cid:durableId="768353637">
    <w:abstractNumId w:val="21"/>
  </w:num>
  <w:num w:numId="28" w16cid:durableId="1314066810">
    <w:abstractNumId w:val="6"/>
  </w:num>
  <w:num w:numId="29" w16cid:durableId="2098213338">
    <w:abstractNumId w:val="27"/>
  </w:num>
  <w:num w:numId="30" w16cid:durableId="2122260716">
    <w:abstractNumId w:val="9"/>
  </w:num>
  <w:num w:numId="31" w16cid:durableId="1762142386">
    <w:abstractNumId w:val="20"/>
  </w:num>
  <w:num w:numId="32" w16cid:durableId="157774124">
    <w:abstractNumId w:val="28"/>
  </w:num>
  <w:num w:numId="33" w16cid:durableId="1374884514">
    <w:abstractNumId w:val="15"/>
  </w:num>
  <w:num w:numId="34" w16cid:durableId="1777405496">
    <w:abstractNumId w:val="0"/>
  </w:num>
  <w:num w:numId="35" w16cid:durableId="1280988824">
    <w:abstractNumId w:val="11"/>
  </w:num>
  <w:num w:numId="36" w16cid:durableId="4453180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D30"/>
    <w:rsid w:val="00027750"/>
    <w:rsid w:val="00054CE3"/>
    <w:rsid w:val="000B2B30"/>
    <w:rsid w:val="000F6661"/>
    <w:rsid w:val="00111D30"/>
    <w:rsid w:val="001C1BCA"/>
    <w:rsid w:val="001C2C6D"/>
    <w:rsid w:val="001C3A7E"/>
    <w:rsid w:val="001C6F5E"/>
    <w:rsid w:val="001E1875"/>
    <w:rsid w:val="002C25DA"/>
    <w:rsid w:val="00320B4B"/>
    <w:rsid w:val="00372151"/>
    <w:rsid w:val="003B51A9"/>
    <w:rsid w:val="003C4E83"/>
    <w:rsid w:val="0041779E"/>
    <w:rsid w:val="004545E1"/>
    <w:rsid w:val="00473AF1"/>
    <w:rsid w:val="00497257"/>
    <w:rsid w:val="00561C4D"/>
    <w:rsid w:val="005B6B54"/>
    <w:rsid w:val="005F4CE3"/>
    <w:rsid w:val="006414EC"/>
    <w:rsid w:val="00652275"/>
    <w:rsid w:val="00660CEC"/>
    <w:rsid w:val="007D4964"/>
    <w:rsid w:val="00823D34"/>
    <w:rsid w:val="00850990"/>
    <w:rsid w:val="00883BE6"/>
    <w:rsid w:val="00896148"/>
    <w:rsid w:val="00914627"/>
    <w:rsid w:val="00960B29"/>
    <w:rsid w:val="009C2800"/>
    <w:rsid w:val="009C746A"/>
    <w:rsid w:val="009E230B"/>
    <w:rsid w:val="00A10808"/>
    <w:rsid w:val="00AE2D89"/>
    <w:rsid w:val="00B41836"/>
    <w:rsid w:val="00B95494"/>
    <w:rsid w:val="00C4746A"/>
    <w:rsid w:val="00CA1F8B"/>
    <w:rsid w:val="00CF0138"/>
    <w:rsid w:val="00D818C5"/>
    <w:rsid w:val="00DC7C4A"/>
    <w:rsid w:val="00E135A2"/>
    <w:rsid w:val="00EC7D59"/>
    <w:rsid w:val="00FF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8F13F"/>
  <w15:docId w15:val="{A1019D33-0B2B-4BCF-8008-22F4F7DED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2275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EC7D59"/>
    <w:pPr>
      <w:ind w:left="720"/>
      <w:contextualSpacing/>
    </w:pPr>
  </w:style>
  <w:style w:type="character" w:customStyle="1" w:styleId="a5">
    <w:name w:val="Абзац списка Знак"/>
    <w:basedOn w:val="a0"/>
    <w:link w:val="a4"/>
    <w:uiPriority w:val="34"/>
    <w:rsid w:val="00372151"/>
  </w:style>
  <w:style w:type="paragraph" w:styleId="a6">
    <w:name w:val="Normal (Web)"/>
    <w:basedOn w:val="a"/>
    <w:uiPriority w:val="99"/>
    <w:semiHidden/>
    <w:unhideWhenUsed/>
    <w:rsid w:val="007D496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8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785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5030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00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5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1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32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1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6868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07142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8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3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86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0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8132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069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7568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4489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6598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76528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8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verstroymash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verstroymash.ru/" TargetMode="External"/><Relationship Id="rId12" Type="http://schemas.openxmlformats.org/officeDocument/2006/relationships/hyperlink" Target="mailto:info@tverstroymash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verstroymash.ru/" TargetMode="External"/><Relationship Id="rId11" Type="http://schemas.openxmlformats.org/officeDocument/2006/relationships/hyperlink" Target="https://tverstroymash.ru/privacy-policy/" TargetMode="External"/><Relationship Id="rId5" Type="http://schemas.openxmlformats.org/officeDocument/2006/relationships/hyperlink" Target="https://tverstroymash.ru/" TargetMode="External"/><Relationship Id="rId10" Type="http://schemas.openxmlformats.org/officeDocument/2006/relationships/hyperlink" Target="https://tverstroymash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verstroymash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4303</Words>
  <Characters>24533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Ломатель ноутов</dc:creator>
  <cp:lastModifiedBy>Елена Дубровская</cp:lastModifiedBy>
  <cp:revision>2</cp:revision>
  <dcterms:created xsi:type="dcterms:W3CDTF">2025-07-28T09:55:00Z</dcterms:created>
  <dcterms:modified xsi:type="dcterms:W3CDTF">2025-07-28T09:55:00Z</dcterms:modified>
</cp:coreProperties>
</file>